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93" w:type="dxa"/>
        <w:tblLayout w:type="fixed"/>
        <w:tblLook w:val="01E0" w:firstRow="1" w:lastRow="1" w:firstColumn="1" w:lastColumn="1" w:noHBand="0" w:noVBand="0"/>
      </w:tblPr>
      <w:tblGrid>
        <w:gridCol w:w="1638"/>
        <w:gridCol w:w="7655"/>
      </w:tblGrid>
      <w:tr w:rsidR="00E34B03" w:rsidRPr="00C3267F" w14:paraId="2E668519" w14:textId="77777777" w:rsidTr="0036240C">
        <w:trPr>
          <w:trHeight w:val="1963"/>
        </w:trPr>
        <w:tc>
          <w:tcPr>
            <w:tcW w:w="1638" w:type="dxa"/>
            <w:vAlign w:val="center"/>
          </w:tcPr>
          <w:p w14:paraId="6BD591AB" w14:textId="1E829C29" w:rsidR="00E34B03" w:rsidRPr="00C3267F" w:rsidRDefault="00E34B03" w:rsidP="0036240C">
            <w:pPr>
              <w:rPr>
                <w:sz w:val="18"/>
                <w:szCs w:val="18"/>
                <w:lang w:val="ro-RO"/>
              </w:rPr>
            </w:pPr>
            <w:r w:rsidRPr="00C3267F">
              <w:rPr>
                <w:noProof/>
                <w:sz w:val="18"/>
                <w:szCs w:val="18"/>
                <w:lang w:val="ro-RO"/>
              </w:rPr>
              <w:drawing>
                <wp:inline distT="0" distB="0" distL="0" distR="0" wp14:anchorId="7D276834" wp14:editId="0AC57BF8">
                  <wp:extent cx="742950" cy="847725"/>
                  <wp:effectExtent l="0" t="0" r="0" b="9525"/>
                  <wp:docPr id="714090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tc>
        <w:tc>
          <w:tcPr>
            <w:tcW w:w="7655" w:type="dxa"/>
            <w:vAlign w:val="center"/>
          </w:tcPr>
          <w:p w14:paraId="7B4233D8" w14:textId="77777777" w:rsidR="00E34B03" w:rsidRPr="00C3267F" w:rsidRDefault="00E34B03" w:rsidP="0036240C">
            <w:pPr>
              <w:rPr>
                <w:rFonts w:ascii="Cambria" w:hAnsi="Cambria"/>
                <w:b/>
                <w:lang w:val="ro-RO"/>
              </w:rPr>
            </w:pPr>
            <w:r w:rsidRPr="00C3267F">
              <w:rPr>
                <w:rFonts w:ascii="Cambria" w:hAnsi="Cambria"/>
                <w:b/>
                <w:lang w:val="ro-RO"/>
              </w:rPr>
              <w:t>ACADEMIA ROMÂNĂ</w:t>
            </w:r>
          </w:p>
          <w:p w14:paraId="35CBE6DF" w14:textId="77777777" w:rsidR="00E34B03" w:rsidRPr="00C3267F" w:rsidRDefault="00E34B03" w:rsidP="0036240C">
            <w:pPr>
              <w:rPr>
                <w:rFonts w:ascii="Cambria" w:hAnsi="Cambria"/>
                <w:b/>
                <w:lang w:val="ro-RO"/>
              </w:rPr>
            </w:pPr>
            <w:r w:rsidRPr="00C3267F">
              <w:rPr>
                <w:rFonts w:ascii="Cambria" w:hAnsi="Cambria"/>
                <w:b/>
                <w:lang w:val="ro-RO"/>
              </w:rPr>
              <w:t>INSTITUTUL DE CHIMIE MACROMOLECULARĂ “PETRU PONI”</w:t>
            </w:r>
          </w:p>
          <w:p w14:paraId="6A64C729" w14:textId="77777777" w:rsidR="00E34B03" w:rsidRPr="00C3267F" w:rsidRDefault="00E34B03" w:rsidP="0036240C">
            <w:pPr>
              <w:rPr>
                <w:rFonts w:ascii="Cambria" w:hAnsi="Cambria"/>
                <w:lang w:val="ro-RO"/>
              </w:rPr>
            </w:pPr>
            <w:r w:rsidRPr="00C3267F">
              <w:rPr>
                <w:rFonts w:ascii="Cambria" w:hAnsi="Cambria"/>
                <w:lang w:val="ro-RO"/>
              </w:rPr>
              <w:t>Aleea Grigore Ghica Vodă, nr. 41A, 700487 IAȘI, ROMÂNIA</w:t>
            </w:r>
          </w:p>
          <w:p w14:paraId="37395B0B" w14:textId="77777777" w:rsidR="00E34B03" w:rsidRPr="00C3267F" w:rsidRDefault="00E34B03" w:rsidP="0036240C">
            <w:pPr>
              <w:rPr>
                <w:sz w:val="18"/>
                <w:szCs w:val="18"/>
                <w:lang w:val="ro-RO"/>
              </w:rPr>
            </w:pPr>
            <w:r w:rsidRPr="00C3267F">
              <w:rPr>
                <w:rFonts w:ascii="Cambria" w:hAnsi="Cambria"/>
                <w:lang w:val="ro-RO"/>
              </w:rPr>
              <w:t>Tel.  +40.332.880220; Fax: +40.232.211299</w:t>
            </w:r>
          </w:p>
        </w:tc>
      </w:tr>
    </w:tbl>
    <w:p w14:paraId="4B1B2366" w14:textId="77777777" w:rsidR="00E34B03" w:rsidRDefault="00E34B03" w:rsidP="00E34B03">
      <w:pPr>
        <w:jc w:val="center"/>
        <w:rPr>
          <w:b/>
          <w:u w:val="single"/>
          <w:lang w:val="ro-RO"/>
        </w:rPr>
      </w:pPr>
    </w:p>
    <w:p w14:paraId="417B4759" w14:textId="77777777" w:rsidR="00DC4C72" w:rsidRDefault="00DC4C72" w:rsidP="00453294">
      <w:pPr>
        <w:spacing w:line="276" w:lineRule="auto"/>
        <w:jc w:val="center"/>
        <w:rPr>
          <w:b/>
          <w:u w:val="single"/>
          <w:lang w:val="ro-RO"/>
        </w:rPr>
      </w:pPr>
    </w:p>
    <w:p w14:paraId="2E0CCA3A" w14:textId="7A3DBE24" w:rsidR="00E34B03" w:rsidRPr="00C3267F" w:rsidRDefault="00E34B03" w:rsidP="00453294">
      <w:pPr>
        <w:spacing w:line="276" w:lineRule="auto"/>
        <w:jc w:val="center"/>
        <w:rPr>
          <w:b/>
          <w:u w:val="single"/>
          <w:lang w:val="ro-RO"/>
        </w:rPr>
      </w:pPr>
      <w:r w:rsidRPr="00C3267F">
        <w:rPr>
          <w:b/>
          <w:u w:val="single"/>
          <w:lang w:val="ro-RO"/>
        </w:rPr>
        <w:t xml:space="preserve">ANUNȚ </w:t>
      </w:r>
      <w:r>
        <w:rPr>
          <w:b/>
          <w:u w:val="single"/>
          <w:lang w:val="ro-RO"/>
        </w:rPr>
        <w:t xml:space="preserve">SELECTIE PARTENERI </w:t>
      </w:r>
    </w:p>
    <w:p w14:paraId="3BB6EB1D" w14:textId="77777777" w:rsidR="00E34B03" w:rsidRPr="00C3267F" w:rsidRDefault="00E34B03" w:rsidP="00453294">
      <w:pPr>
        <w:spacing w:line="276" w:lineRule="auto"/>
        <w:jc w:val="both"/>
        <w:rPr>
          <w:b/>
          <w:u w:val="single"/>
          <w:lang w:val="ro-RO"/>
        </w:rPr>
      </w:pPr>
    </w:p>
    <w:p w14:paraId="02D73C9D" w14:textId="73727446" w:rsidR="006E3AA0" w:rsidRDefault="00E34B03" w:rsidP="00453294">
      <w:pPr>
        <w:spacing w:line="276" w:lineRule="auto"/>
        <w:ind w:firstLine="708"/>
        <w:jc w:val="both"/>
      </w:pPr>
      <w:r w:rsidRPr="00C3267F">
        <w:rPr>
          <w:b/>
          <w:color w:val="000000"/>
          <w:spacing w:val="-4"/>
          <w:lang w:val="it-IT"/>
        </w:rPr>
        <w:t>Institutul de Chimie Macromoleculară „Petru Poni” Iași, Aleea Gr. Ghica Vodă 41A, 700487</w:t>
      </w:r>
      <w:r w:rsidRPr="00E34B03">
        <w:rPr>
          <w:bCs/>
          <w:color w:val="000000"/>
          <w:spacing w:val="-4"/>
          <w:lang w:val="it-IT"/>
        </w:rPr>
        <w:t>,</w:t>
      </w:r>
      <w:r w:rsidRPr="00E34B03">
        <w:rPr>
          <w:bCs/>
          <w:spacing w:val="-4"/>
          <w:lang w:val="ro-RO"/>
        </w:rPr>
        <w:t xml:space="preserve"> </w:t>
      </w:r>
      <w:r>
        <w:rPr>
          <w:bCs/>
          <w:spacing w:val="-4"/>
          <w:lang w:val="ro-RO"/>
        </w:rPr>
        <w:t>organizeaza</w:t>
      </w:r>
      <w:r w:rsidRPr="00E34B03">
        <w:rPr>
          <w:bCs/>
          <w:spacing w:val="-4"/>
          <w:lang w:val="ro-RO"/>
        </w:rPr>
        <w:t xml:space="preserve"> un </w:t>
      </w:r>
      <w:r>
        <w:rPr>
          <w:bCs/>
          <w:spacing w:val="-4"/>
          <w:lang w:val="ro-RO"/>
        </w:rPr>
        <w:t>concurs</w:t>
      </w:r>
      <w:r w:rsidRPr="00E34B03">
        <w:rPr>
          <w:bCs/>
          <w:spacing w:val="-4"/>
          <w:lang w:val="ro-RO"/>
        </w:rPr>
        <w:t xml:space="preserve"> de selectie</w:t>
      </w:r>
      <w:r>
        <w:rPr>
          <w:bCs/>
          <w:spacing w:val="-4"/>
          <w:lang w:val="ro-RO"/>
        </w:rPr>
        <w:t xml:space="preserve"> de parteneri entitati private (IMM-uri) in vederea </w:t>
      </w:r>
      <w:r w:rsidRPr="00E34B03">
        <w:rPr>
          <w:bCs/>
          <w:spacing w:val="-4"/>
          <w:lang w:val="ro-RO"/>
        </w:rPr>
        <w:t>participarii la competitia organizata in cadrul Prioritatii 1 a POCIDF</w:t>
      </w:r>
      <w:r>
        <w:rPr>
          <w:bCs/>
          <w:spacing w:val="-4"/>
          <w:lang w:val="ro-RO"/>
        </w:rPr>
        <w:t xml:space="preserve">, </w:t>
      </w:r>
      <w:r>
        <w:t xml:space="preserve">PCIDIF/159/PCIDIF_P1/OP1/RSO1.1/PCIDIF_A1.1, </w:t>
      </w:r>
      <w:proofErr w:type="spellStart"/>
      <w:r>
        <w:t>Măsura</w:t>
      </w:r>
      <w:proofErr w:type="spellEnd"/>
      <w:r>
        <w:t xml:space="preserve"> 1.1.2, </w:t>
      </w:r>
      <w:proofErr w:type="spellStart"/>
      <w:r w:rsidRPr="00E34B03">
        <w:t>Sprijin</w:t>
      </w:r>
      <w:proofErr w:type="spellEnd"/>
      <w:r w:rsidRPr="00E34B03">
        <w:t xml:space="preserve"> </w:t>
      </w:r>
      <w:proofErr w:type="spellStart"/>
      <w:r w:rsidRPr="00E34B03">
        <w:t>pentru</w:t>
      </w:r>
      <w:proofErr w:type="spellEnd"/>
      <w:r w:rsidRPr="00E34B03">
        <w:t xml:space="preserve"> </w:t>
      </w:r>
      <w:proofErr w:type="spellStart"/>
      <w:r w:rsidRPr="00E34B03">
        <w:t>proiecte</w:t>
      </w:r>
      <w:proofErr w:type="spellEnd"/>
      <w:r w:rsidRPr="00E34B03">
        <w:t xml:space="preserve"> de CDI </w:t>
      </w:r>
      <w:proofErr w:type="spellStart"/>
      <w:r w:rsidRPr="00E34B03">
        <w:t>pentru</w:t>
      </w:r>
      <w:proofErr w:type="spellEnd"/>
      <w:r w:rsidRPr="00E34B03">
        <w:t xml:space="preserve"> </w:t>
      </w:r>
      <w:proofErr w:type="spellStart"/>
      <w:r w:rsidRPr="00E34B03">
        <w:t>consorții</w:t>
      </w:r>
      <w:proofErr w:type="spellEnd"/>
      <w:r w:rsidRPr="00E34B03">
        <w:t xml:space="preserve"> </w:t>
      </w:r>
      <w:proofErr w:type="spellStart"/>
      <w:r w:rsidRPr="00E34B03">
        <w:t>tematice</w:t>
      </w:r>
      <w:proofErr w:type="spellEnd"/>
      <w:r w:rsidRPr="00E34B03">
        <w:t xml:space="preserve"> </w:t>
      </w:r>
      <w:proofErr w:type="spellStart"/>
      <w:r w:rsidRPr="00E34B03">
        <w:t>între</w:t>
      </w:r>
      <w:proofErr w:type="spellEnd"/>
      <w:r w:rsidRPr="00E34B03">
        <w:t xml:space="preserve"> </w:t>
      </w:r>
      <w:proofErr w:type="spellStart"/>
      <w:r w:rsidRPr="00E34B03">
        <w:t>parteneri</w:t>
      </w:r>
      <w:proofErr w:type="spellEnd"/>
      <w:r w:rsidRPr="00E34B03">
        <w:t xml:space="preserve"> </w:t>
      </w:r>
      <w:proofErr w:type="spellStart"/>
      <w:r w:rsidRPr="00E34B03">
        <w:t>publici</w:t>
      </w:r>
      <w:proofErr w:type="spellEnd"/>
      <w:r>
        <w:t xml:space="preserve"> </w:t>
      </w:r>
      <w:proofErr w:type="spellStart"/>
      <w:r>
        <w:t>privat</w:t>
      </w:r>
      <w:r w:rsidR="00DC4C72">
        <w:t>i</w:t>
      </w:r>
      <w:proofErr w:type="spellEnd"/>
      <w:r w:rsidR="006E3AA0">
        <w:t xml:space="preserve">, cu </w:t>
      </w:r>
      <w:proofErr w:type="spellStart"/>
      <w:r w:rsidR="006E3AA0">
        <w:t>obiectivul</w:t>
      </w:r>
      <w:proofErr w:type="spellEnd"/>
      <w:r w:rsidR="006E3AA0">
        <w:t xml:space="preserve"> specific RSO 1.1 </w:t>
      </w:r>
      <w:proofErr w:type="spellStart"/>
      <w:r w:rsidR="006E3AA0">
        <w:t>Dezvoltarea</w:t>
      </w:r>
      <w:proofErr w:type="spellEnd"/>
      <w:r w:rsidR="006E3AA0">
        <w:t xml:space="preserve"> </w:t>
      </w:r>
      <w:proofErr w:type="spellStart"/>
      <w:r w:rsidR="006E3AA0">
        <w:t>și</w:t>
      </w:r>
      <w:proofErr w:type="spellEnd"/>
      <w:r w:rsidR="006E3AA0">
        <w:t xml:space="preserve"> </w:t>
      </w:r>
      <w:proofErr w:type="spellStart"/>
      <w:r w:rsidR="006E3AA0">
        <w:t>sporirea</w:t>
      </w:r>
      <w:proofErr w:type="spellEnd"/>
      <w:r w:rsidR="006E3AA0">
        <w:t xml:space="preserve"> </w:t>
      </w:r>
      <w:proofErr w:type="spellStart"/>
      <w:r w:rsidR="006E3AA0">
        <w:t>capacităților</w:t>
      </w:r>
      <w:proofErr w:type="spellEnd"/>
      <w:r w:rsidR="006E3AA0">
        <w:t xml:space="preserve"> de </w:t>
      </w:r>
      <w:proofErr w:type="spellStart"/>
      <w:r w:rsidR="006E3AA0">
        <w:t>cercetare</w:t>
      </w:r>
      <w:proofErr w:type="spellEnd"/>
      <w:r w:rsidR="006E3AA0">
        <w:t xml:space="preserve"> </w:t>
      </w:r>
      <w:proofErr w:type="spellStart"/>
      <w:r w:rsidR="006E3AA0">
        <w:t>și</w:t>
      </w:r>
      <w:proofErr w:type="spellEnd"/>
      <w:r w:rsidR="006E3AA0">
        <w:t xml:space="preserve"> </w:t>
      </w:r>
      <w:proofErr w:type="spellStart"/>
      <w:r w:rsidR="006E3AA0">
        <w:t>inovare</w:t>
      </w:r>
      <w:proofErr w:type="spellEnd"/>
      <w:r w:rsidR="006E3AA0">
        <w:t xml:space="preserve"> </w:t>
      </w:r>
      <w:proofErr w:type="spellStart"/>
      <w:r w:rsidR="006E3AA0">
        <w:t>și</w:t>
      </w:r>
      <w:proofErr w:type="spellEnd"/>
      <w:r w:rsidR="006E3AA0">
        <w:t xml:space="preserve"> </w:t>
      </w:r>
      <w:proofErr w:type="spellStart"/>
      <w:r w:rsidR="006E3AA0">
        <w:t>adoptarea</w:t>
      </w:r>
      <w:proofErr w:type="spellEnd"/>
      <w:r w:rsidR="006E3AA0">
        <w:t xml:space="preserve"> de </w:t>
      </w:r>
      <w:proofErr w:type="spellStart"/>
      <w:r w:rsidR="006E3AA0">
        <w:t>tehnologii</w:t>
      </w:r>
      <w:proofErr w:type="spellEnd"/>
      <w:r w:rsidR="006E3AA0">
        <w:t xml:space="preserve"> </w:t>
      </w:r>
      <w:proofErr w:type="spellStart"/>
      <w:r w:rsidR="006E3AA0">
        <w:t>avansate</w:t>
      </w:r>
      <w:proofErr w:type="spellEnd"/>
      <w:r w:rsidR="006E3AA0">
        <w:t xml:space="preserve">, </w:t>
      </w:r>
      <w:proofErr w:type="spellStart"/>
      <w:r w:rsidR="006E3AA0">
        <w:t>încadrat</w:t>
      </w:r>
      <w:proofErr w:type="spellEnd"/>
      <w:r w:rsidR="006E3AA0">
        <w:t xml:space="preserve"> </w:t>
      </w:r>
      <w:proofErr w:type="spellStart"/>
      <w:r w:rsidR="006E3AA0">
        <w:t>în</w:t>
      </w:r>
      <w:proofErr w:type="spellEnd"/>
      <w:r w:rsidR="006E3AA0">
        <w:t xml:space="preserve"> </w:t>
      </w:r>
      <w:proofErr w:type="spellStart"/>
      <w:r w:rsidR="006E3AA0">
        <w:t>Acțiunea</w:t>
      </w:r>
      <w:proofErr w:type="spellEnd"/>
      <w:r w:rsidR="006E3AA0">
        <w:t xml:space="preserve"> 1.1 </w:t>
      </w:r>
      <w:proofErr w:type="spellStart"/>
      <w:r w:rsidR="006E3AA0">
        <w:t>Sprijin</w:t>
      </w:r>
      <w:proofErr w:type="spellEnd"/>
      <w:r w:rsidR="006E3AA0">
        <w:t xml:space="preserve"> </w:t>
      </w:r>
      <w:proofErr w:type="spellStart"/>
      <w:r w:rsidR="006E3AA0">
        <w:t>pentru</w:t>
      </w:r>
      <w:proofErr w:type="spellEnd"/>
      <w:r w:rsidR="006E3AA0">
        <w:t xml:space="preserve"> </w:t>
      </w:r>
      <w:proofErr w:type="spellStart"/>
      <w:r w:rsidR="006E3AA0">
        <w:t>sectorul</w:t>
      </w:r>
      <w:proofErr w:type="spellEnd"/>
      <w:r w:rsidR="006E3AA0">
        <w:t xml:space="preserve"> </w:t>
      </w:r>
      <w:proofErr w:type="spellStart"/>
      <w:r w:rsidR="006E3AA0">
        <w:t>privat</w:t>
      </w:r>
      <w:proofErr w:type="spellEnd"/>
      <w:r w:rsidR="006E3AA0">
        <w:t xml:space="preserve"> </w:t>
      </w:r>
      <w:proofErr w:type="spellStart"/>
      <w:r w:rsidR="006E3AA0">
        <w:t>și</w:t>
      </w:r>
      <w:proofErr w:type="spellEnd"/>
      <w:r w:rsidR="006E3AA0">
        <w:t xml:space="preserve"> </w:t>
      </w:r>
      <w:proofErr w:type="spellStart"/>
      <w:r w:rsidR="006E3AA0">
        <w:t>pentru</w:t>
      </w:r>
      <w:proofErr w:type="spellEnd"/>
      <w:r w:rsidR="006E3AA0">
        <w:t xml:space="preserve"> </w:t>
      </w:r>
      <w:proofErr w:type="spellStart"/>
      <w:r w:rsidR="006E3AA0">
        <w:t>colaborarea</w:t>
      </w:r>
      <w:proofErr w:type="spellEnd"/>
      <w:r w:rsidR="006E3AA0">
        <w:t xml:space="preserve"> </w:t>
      </w:r>
      <w:proofErr w:type="spellStart"/>
      <w:r w:rsidR="006E3AA0">
        <w:t>între</w:t>
      </w:r>
      <w:proofErr w:type="spellEnd"/>
      <w:r w:rsidR="006E3AA0">
        <w:t xml:space="preserve"> </w:t>
      </w:r>
      <w:proofErr w:type="spellStart"/>
      <w:r w:rsidR="006E3AA0">
        <w:t>actorii</w:t>
      </w:r>
      <w:proofErr w:type="spellEnd"/>
      <w:r w:rsidR="006E3AA0">
        <w:t xml:space="preserve"> din </w:t>
      </w:r>
      <w:proofErr w:type="spellStart"/>
      <w:r w:rsidR="006E3AA0">
        <w:t>sistemul</w:t>
      </w:r>
      <w:proofErr w:type="spellEnd"/>
      <w:r w:rsidR="006E3AA0">
        <w:t xml:space="preserve"> public </w:t>
      </w:r>
      <w:proofErr w:type="spellStart"/>
      <w:r w:rsidR="006E3AA0">
        <w:t>și</w:t>
      </w:r>
      <w:proofErr w:type="spellEnd"/>
      <w:r w:rsidR="006E3AA0">
        <w:t xml:space="preserve"> </w:t>
      </w:r>
      <w:proofErr w:type="spellStart"/>
      <w:r w:rsidR="006E3AA0">
        <w:t>mediul</w:t>
      </w:r>
      <w:proofErr w:type="spellEnd"/>
      <w:r w:rsidR="006E3AA0">
        <w:t xml:space="preserve"> de </w:t>
      </w:r>
      <w:proofErr w:type="spellStart"/>
      <w:r w:rsidR="006E3AA0">
        <w:t>afaceri</w:t>
      </w:r>
      <w:proofErr w:type="spellEnd"/>
      <w:r w:rsidR="006E3AA0">
        <w:t xml:space="preserve"> </w:t>
      </w:r>
      <w:proofErr w:type="spellStart"/>
      <w:r w:rsidR="006E3AA0">
        <w:t>în</w:t>
      </w:r>
      <w:proofErr w:type="spellEnd"/>
      <w:r w:rsidR="006E3AA0">
        <w:t xml:space="preserve"> </w:t>
      </w:r>
      <w:proofErr w:type="spellStart"/>
      <w:r w:rsidR="006E3AA0">
        <w:t>domeniul</w:t>
      </w:r>
      <w:proofErr w:type="spellEnd"/>
      <w:r w:rsidR="006E3AA0">
        <w:t xml:space="preserve"> CDI, </w:t>
      </w:r>
      <w:proofErr w:type="spellStart"/>
      <w:r w:rsidR="006E3AA0">
        <w:t>Măsura</w:t>
      </w:r>
      <w:proofErr w:type="spellEnd"/>
      <w:r w:rsidR="006E3AA0">
        <w:t xml:space="preserve"> 1.1.2 </w:t>
      </w:r>
      <w:proofErr w:type="spellStart"/>
      <w:r w:rsidR="006E3AA0">
        <w:t>Creșterea</w:t>
      </w:r>
      <w:proofErr w:type="spellEnd"/>
      <w:r w:rsidR="006E3AA0">
        <w:t xml:space="preserve"> </w:t>
      </w:r>
      <w:proofErr w:type="spellStart"/>
      <w:r w:rsidR="006E3AA0">
        <w:t>gradului</w:t>
      </w:r>
      <w:proofErr w:type="spellEnd"/>
      <w:r w:rsidR="006E3AA0">
        <w:t xml:space="preserve"> de </w:t>
      </w:r>
      <w:proofErr w:type="spellStart"/>
      <w:r w:rsidR="006E3AA0">
        <w:t>colaborare</w:t>
      </w:r>
      <w:proofErr w:type="spellEnd"/>
      <w:r w:rsidR="006E3AA0">
        <w:t xml:space="preserve"> public-</w:t>
      </w:r>
      <w:proofErr w:type="spellStart"/>
      <w:r w:rsidR="006E3AA0">
        <w:t>privat</w:t>
      </w:r>
      <w:proofErr w:type="spellEnd"/>
      <w:r w:rsidR="006E3AA0">
        <w:t xml:space="preserve"> (OC </w:t>
      </w:r>
      <w:proofErr w:type="spellStart"/>
      <w:r w:rsidR="006E3AA0">
        <w:t>și</w:t>
      </w:r>
      <w:proofErr w:type="spellEnd"/>
      <w:r w:rsidR="006E3AA0">
        <w:t xml:space="preserve"> IMM) - </w:t>
      </w:r>
      <w:proofErr w:type="spellStart"/>
      <w:r w:rsidR="006E3AA0">
        <w:t>Consorții</w:t>
      </w:r>
      <w:proofErr w:type="spellEnd"/>
      <w:r w:rsidR="006E3AA0">
        <w:t xml:space="preserve"> </w:t>
      </w:r>
      <w:proofErr w:type="spellStart"/>
      <w:r w:rsidR="006E3AA0">
        <w:t>tematice</w:t>
      </w:r>
      <w:proofErr w:type="spellEnd"/>
      <w:r w:rsidR="006E3AA0">
        <w:t xml:space="preserve"> </w:t>
      </w:r>
      <w:proofErr w:type="spellStart"/>
      <w:r w:rsidR="006E3AA0">
        <w:t>între</w:t>
      </w:r>
      <w:proofErr w:type="spellEnd"/>
      <w:r w:rsidR="006E3AA0">
        <w:t xml:space="preserve"> </w:t>
      </w:r>
      <w:proofErr w:type="spellStart"/>
      <w:r w:rsidR="006E3AA0">
        <w:t>parteneri</w:t>
      </w:r>
      <w:proofErr w:type="spellEnd"/>
      <w:r w:rsidR="006E3AA0">
        <w:t xml:space="preserve"> </w:t>
      </w:r>
      <w:proofErr w:type="spellStart"/>
      <w:r w:rsidR="006E3AA0">
        <w:t>publici-privați</w:t>
      </w:r>
      <w:proofErr w:type="spellEnd"/>
      <w:r w:rsidR="006E3AA0">
        <w:t xml:space="preserve">, din </w:t>
      </w:r>
      <w:proofErr w:type="spellStart"/>
      <w:r w:rsidR="006E3AA0">
        <w:t>cadrul</w:t>
      </w:r>
      <w:proofErr w:type="spellEnd"/>
      <w:r w:rsidR="006E3AA0">
        <w:t xml:space="preserve"> </w:t>
      </w:r>
      <w:proofErr w:type="spellStart"/>
      <w:r w:rsidR="006E3AA0">
        <w:t>Programului</w:t>
      </w:r>
      <w:proofErr w:type="spellEnd"/>
      <w:r w:rsidR="006E3AA0">
        <w:t xml:space="preserve"> </w:t>
      </w:r>
      <w:proofErr w:type="spellStart"/>
      <w:r w:rsidR="006E3AA0">
        <w:t>Creștere</w:t>
      </w:r>
      <w:proofErr w:type="spellEnd"/>
      <w:r w:rsidR="006E3AA0">
        <w:t xml:space="preserve"> </w:t>
      </w:r>
      <w:proofErr w:type="spellStart"/>
      <w:r w:rsidR="006E3AA0">
        <w:t>Inteligentă</w:t>
      </w:r>
      <w:proofErr w:type="spellEnd"/>
      <w:r w:rsidR="006E3AA0">
        <w:t xml:space="preserve">, </w:t>
      </w:r>
      <w:proofErr w:type="spellStart"/>
      <w:r w:rsidR="006E3AA0">
        <w:t>Digitalizare</w:t>
      </w:r>
      <w:proofErr w:type="spellEnd"/>
      <w:r w:rsidR="006E3AA0">
        <w:t xml:space="preserve"> </w:t>
      </w:r>
      <w:proofErr w:type="spellStart"/>
      <w:r w:rsidR="006E3AA0">
        <w:t>și</w:t>
      </w:r>
      <w:proofErr w:type="spellEnd"/>
      <w:r w:rsidR="006E3AA0">
        <w:t xml:space="preserve"> </w:t>
      </w:r>
      <w:proofErr w:type="spellStart"/>
      <w:r w:rsidR="006E3AA0">
        <w:t>Instrumente</w:t>
      </w:r>
      <w:proofErr w:type="spellEnd"/>
      <w:r w:rsidR="006E3AA0">
        <w:t xml:space="preserve"> </w:t>
      </w:r>
      <w:proofErr w:type="spellStart"/>
      <w:r w:rsidR="006E3AA0">
        <w:t>Financiare</w:t>
      </w:r>
      <w:proofErr w:type="spellEnd"/>
      <w:r w:rsidR="00C92373">
        <w:t xml:space="preserve"> (</w:t>
      </w:r>
      <w:proofErr w:type="spellStart"/>
      <w:r w:rsidR="00C92373">
        <w:t>atasat</w:t>
      </w:r>
      <w:proofErr w:type="spellEnd"/>
      <w:r w:rsidR="00C92373">
        <w:t xml:space="preserve"> </w:t>
      </w:r>
      <w:proofErr w:type="spellStart"/>
      <w:r w:rsidR="00C92373">
        <w:t>Ghid</w:t>
      </w:r>
      <w:proofErr w:type="spellEnd"/>
      <w:r w:rsidR="00C92373">
        <w:t xml:space="preserve"> solicitant)</w:t>
      </w:r>
      <w:r w:rsidR="006E3AA0">
        <w:t xml:space="preserve">. </w:t>
      </w:r>
    </w:p>
    <w:p w14:paraId="4114EFF5" w14:textId="77777777" w:rsidR="00DC4C72" w:rsidRDefault="00DC4C72" w:rsidP="00453294">
      <w:pPr>
        <w:spacing w:line="276" w:lineRule="auto"/>
        <w:ind w:firstLine="708"/>
        <w:jc w:val="both"/>
      </w:pPr>
    </w:p>
    <w:p w14:paraId="70A55635" w14:textId="580EF7FF" w:rsidR="00453294" w:rsidRDefault="00C92373" w:rsidP="00453294">
      <w:pPr>
        <w:spacing w:line="276" w:lineRule="auto"/>
        <w:ind w:firstLine="708"/>
        <w:jc w:val="both"/>
      </w:pPr>
      <w:proofErr w:type="spellStart"/>
      <w:r>
        <w:t>Scopul</w:t>
      </w:r>
      <w:proofErr w:type="spellEnd"/>
      <w:r w:rsidR="00E34B03">
        <w:t xml:space="preserve"> </w:t>
      </w:r>
      <w:proofErr w:type="spellStart"/>
      <w:r w:rsidR="00E82F5A">
        <w:t>propunerii</w:t>
      </w:r>
      <w:proofErr w:type="spellEnd"/>
      <w:r w:rsidR="00E82F5A">
        <w:t xml:space="preserve"> de </w:t>
      </w:r>
      <w:proofErr w:type="spellStart"/>
      <w:r w:rsidR="00E34B03">
        <w:t>proiect</w:t>
      </w:r>
      <w:proofErr w:type="spellEnd"/>
      <w:r w:rsidR="00E34B03">
        <w:t xml:space="preserve"> </w:t>
      </w:r>
      <w:proofErr w:type="spellStart"/>
      <w:r w:rsidR="00E34B03">
        <w:t>este</w:t>
      </w:r>
      <w:proofErr w:type="spellEnd"/>
      <w:r w:rsidR="00E34B03">
        <w:t xml:space="preserve"> </w:t>
      </w:r>
      <w:proofErr w:type="spellStart"/>
      <w:r w:rsidR="00E34B03">
        <w:t>dezvoltarea</w:t>
      </w:r>
      <w:proofErr w:type="spellEnd"/>
      <w:r w:rsidR="00E34B03">
        <w:t xml:space="preserve"> </w:t>
      </w:r>
      <w:proofErr w:type="spellStart"/>
      <w:r w:rsidR="00E34B03">
        <w:t>unei</w:t>
      </w:r>
      <w:proofErr w:type="spellEnd"/>
      <w:r w:rsidR="00E34B03">
        <w:t xml:space="preserve"> </w:t>
      </w:r>
      <w:proofErr w:type="spellStart"/>
      <w:r w:rsidR="00E34B03">
        <w:t>tehnologii</w:t>
      </w:r>
      <w:proofErr w:type="spellEnd"/>
      <w:r w:rsidR="00E34B03">
        <w:t xml:space="preserve"> </w:t>
      </w:r>
      <w:proofErr w:type="spellStart"/>
      <w:r w:rsidR="00DC4C72">
        <w:t>noi</w:t>
      </w:r>
      <w:proofErr w:type="spellEnd"/>
      <w:r w:rsidR="00DC4C72">
        <w:t xml:space="preserve"> </w:t>
      </w:r>
      <w:r w:rsidR="00E34B03">
        <w:t xml:space="preserve">de </w:t>
      </w:r>
      <w:proofErr w:type="spellStart"/>
      <w:r w:rsidR="00E34B03">
        <w:t>producere</w:t>
      </w:r>
      <w:proofErr w:type="spellEnd"/>
      <w:r w:rsidR="00E34B03">
        <w:t xml:space="preserve"> de chitosan </w:t>
      </w:r>
      <w:proofErr w:type="spellStart"/>
      <w:r w:rsidR="00E34B03">
        <w:t>si</w:t>
      </w:r>
      <w:proofErr w:type="spellEnd"/>
      <w:r w:rsidR="00E34B03">
        <w:t xml:space="preserve"> </w:t>
      </w:r>
      <w:proofErr w:type="spellStart"/>
      <w:r w:rsidR="00E34B03">
        <w:t>melanina</w:t>
      </w:r>
      <w:proofErr w:type="spellEnd"/>
      <w:r w:rsidR="00E34B03">
        <w:t xml:space="preserve"> din </w:t>
      </w:r>
      <w:proofErr w:type="spellStart"/>
      <w:r w:rsidR="00E34B03">
        <w:t>insecte</w:t>
      </w:r>
      <w:proofErr w:type="spellEnd"/>
      <w:r w:rsidR="00E82F5A">
        <w:t xml:space="preserve"> </w:t>
      </w:r>
      <w:proofErr w:type="spellStart"/>
      <w:r w:rsidR="006E3AA0">
        <w:t>si</w:t>
      </w:r>
      <w:proofErr w:type="spellEnd"/>
      <w:r w:rsidR="006E3AA0">
        <w:t xml:space="preserve"> </w:t>
      </w:r>
      <w:proofErr w:type="spellStart"/>
      <w:r w:rsidR="006E3AA0">
        <w:t>integrarea</w:t>
      </w:r>
      <w:proofErr w:type="spellEnd"/>
      <w:r w:rsidR="006E3AA0">
        <w:t xml:space="preserve"> </w:t>
      </w:r>
      <w:proofErr w:type="spellStart"/>
      <w:r w:rsidR="006E3AA0">
        <w:t>acestora</w:t>
      </w:r>
      <w:proofErr w:type="spellEnd"/>
      <w:r w:rsidR="006E3AA0">
        <w:t xml:space="preserve"> in </w:t>
      </w:r>
      <w:proofErr w:type="spellStart"/>
      <w:r w:rsidR="006E3AA0">
        <w:t>produse</w:t>
      </w:r>
      <w:proofErr w:type="spellEnd"/>
      <w:r w:rsidR="006E3AA0">
        <w:t xml:space="preserve"> </w:t>
      </w:r>
      <w:proofErr w:type="spellStart"/>
      <w:r w:rsidR="006E3AA0">
        <w:t>marketabile</w:t>
      </w:r>
      <w:proofErr w:type="spellEnd"/>
      <w:r w:rsidR="00453294">
        <w:t>.</w:t>
      </w:r>
    </w:p>
    <w:p w14:paraId="1B515256" w14:textId="26C346D0" w:rsidR="00E82F5A" w:rsidRDefault="00453294" w:rsidP="00D97161">
      <w:pPr>
        <w:spacing w:line="276" w:lineRule="auto"/>
        <w:ind w:firstLine="708"/>
        <w:jc w:val="both"/>
      </w:pPr>
      <w:proofErr w:type="spellStart"/>
      <w:r>
        <w:t>B</w:t>
      </w:r>
      <w:r w:rsidR="006E3AA0">
        <w:t>ugetul</w:t>
      </w:r>
      <w:proofErr w:type="spellEnd"/>
      <w:r w:rsidR="006E3AA0">
        <w:t xml:space="preserve"> </w:t>
      </w:r>
      <w:proofErr w:type="spellStart"/>
      <w:r w:rsidR="006E3AA0">
        <w:t>estimat</w:t>
      </w:r>
      <w:proofErr w:type="spellEnd"/>
      <w:r w:rsidR="006E3AA0">
        <w:t xml:space="preserve"> </w:t>
      </w:r>
      <w:proofErr w:type="spellStart"/>
      <w:r>
        <w:t>pentru</w:t>
      </w:r>
      <w:proofErr w:type="spellEnd"/>
      <w:r>
        <w:t xml:space="preserve"> </w:t>
      </w:r>
      <w:proofErr w:type="spellStart"/>
      <w:r>
        <w:t>implementarea</w:t>
      </w:r>
      <w:proofErr w:type="spellEnd"/>
      <w:r>
        <w:t xml:space="preserve"> </w:t>
      </w:r>
      <w:proofErr w:type="spellStart"/>
      <w:r>
        <w:t>proiectului</w:t>
      </w:r>
      <w:proofErr w:type="spellEnd"/>
      <w:r>
        <w:t xml:space="preserve"> </w:t>
      </w:r>
      <w:proofErr w:type="spellStart"/>
      <w:r>
        <w:t>este</w:t>
      </w:r>
      <w:proofErr w:type="spellEnd"/>
      <w:r w:rsidR="006E3AA0">
        <w:t xml:space="preserve"> de</w:t>
      </w:r>
      <w:r>
        <w:t xml:space="preserve"> maxim</w:t>
      </w:r>
      <w:r w:rsidR="006E3AA0">
        <w:t xml:space="preserve"> 10 000 000 Euro.</w:t>
      </w:r>
    </w:p>
    <w:p w14:paraId="4E141437" w14:textId="503AF2A2" w:rsidR="006E3AA0" w:rsidRDefault="006E3AA0" w:rsidP="00D97161">
      <w:pPr>
        <w:spacing w:line="276" w:lineRule="auto"/>
        <w:ind w:firstLine="708"/>
        <w:jc w:val="both"/>
      </w:pPr>
      <w:proofErr w:type="spellStart"/>
      <w:r>
        <w:t>Activitatile</w:t>
      </w:r>
      <w:proofErr w:type="spellEnd"/>
      <w:r>
        <w:t xml:space="preserve"> </w:t>
      </w:r>
      <w:proofErr w:type="spellStart"/>
      <w:r w:rsidR="00453294">
        <w:t>principale</w:t>
      </w:r>
      <w:proofErr w:type="spellEnd"/>
      <w:r w:rsidR="00453294">
        <w:t xml:space="preserve"> </w:t>
      </w:r>
      <w:proofErr w:type="spellStart"/>
      <w:r w:rsidR="00C92373">
        <w:t>propuse</w:t>
      </w:r>
      <w:proofErr w:type="spellEnd"/>
      <w:r w:rsidR="00C92373">
        <w:t xml:space="preserve"> </w:t>
      </w:r>
      <w:proofErr w:type="spellStart"/>
      <w:r w:rsidR="00C92373">
        <w:t>pentru</w:t>
      </w:r>
      <w:proofErr w:type="spellEnd"/>
      <w:r w:rsidR="00C92373">
        <w:t xml:space="preserve"> </w:t>
      </w:r>
      <w:proofErr w:type="spellStart"/>
      <w:r w:rsidR="00C92373">
        <w:t>atingerea</w:t>
      </w:r>
      <w:proofErr w:type="spellEnd"/>
      <w:r w:rsidR="00C92373">
        <w:t xml:space="preserve"> </w:t>
      </w:r>
      <w:proofErr w:type="spellStart"/>
      <w:r w:rsidR="00C92373">
        <w:t>scopului</w:t>
      </w:r>
      <w:proofErr w:type="spellEnd"/>
      <w:r w:rsidR="0087067C">
        <w:t xml:space="preserve"> </w:t>
      </w:r>
      <w:proofErr w:type="spellStart"/>
      <w:r w:rsidR="0087067C">
        <w:t>proiectului</w:t>
      </w:r>
      <w:proofErr w:type="spellEnd"/>
      <w:r w:rsidR="00453294">
        <w:t>:</w:t>
      </w:r>
    </w:p>
    <w:p w14:paraId="34AE96F3" w14:textId="7EE3892F" w:rsidR="00453294" w:rsidRDefault="00453294" w:rsidP="002B0BF1">
      <w:pPr>
        <w:pStyle w:val="ListParagraph"/>
        <w:numPr>
          <w:ilvl w:val="0"/>
          <w:numId w:val="11"/>
        </w:numPr>
        <w:spacing w:line="276" w:lineRule="auto"/>
        <w:jc w:val="both"/>
      </w:pPr>
      <w:proofErr w:type="spellStart"/>
      <w:r>
        <w:t>Extragerea</w:t>
      </w:r>
      <w:proofErr w:type="spellEnd"/>
      <w:r>
        <w:t xml:space="preserve"> </w:t>
      </w:r>
      <w:proofErr w:type="spellStart"/>
      <w:r>
        <w:t>chitinei</w:t>
      </w:r>
      <w:proofErr w:type="spellEnd"/>
      <w:r>
        <w:t xml:space="preserve"> din </w:t>
      </w:r>
      <w:proofErr w:type="spellStart"/>
      <w:r>
        <w:t>pupe</w:t>
      </w:r>
      <w:proofErr w:type="spellEnd"/>
      <w:r>
        <w:t xml:space="preserve"> </w:t>
      </w:r>
      <w:proofErr w:type="spellStart"/>
      <w:r>
        <w:t>si</w:t>
      </w:r>
      <w:proofErr w:type="spellEnd"/>
      <w:r>
        <w:t xml:space="preserve"> </w:t>
      </w:r>
      <w:proofErr w:type="spellStart"/>
      <w:r>
        <w:t>insect</w:t>
      </w:r>
      <w:r w:rsidR="00DC4C72">
        <w:t>e</w:t>
      </w:r>
      <w:proofErr w:type="spellEnd"/>
    </w:p>
    <w:p w14:paraId="241E5666" w14:textId="7A12BE37" w:rsidR="00453294" w:rsidRDefault="00453294" w:rsidP="002B0BF1">
      <w:pPr>
        <w:pStyle w:val="ListParagraph"/>
        <w:numPr>
          <w:ilvl w:val="0"/>
          <w:numId w:val="11"/>
        </w:numPr>
        <w:spacing w:line="276" w:lineRule="auto"/>
        <w:jc w:val="both"/>
      </w:pPr>
      <w:proofErr w:type="spellStart"/>
      <w:r>
        <w:t>Extragerea</w:t>
      </w:r>
      <w:proofErr w:type="spellEnd"/>
      <w:r>
        <w:t xml:space="preserve"> </w:t>
      </w:r>
      <w:proofErr w:type="spellStart"/>
      <w:r>
        <w:t>melaninei</w:t>
      </w:r>
      <w:proofErr w:type="spellEnd"/>
      <w:r>
        <w:t xml:space="preserve"> din </w:t>
      </w:r>
      <w:proofErr w:type="spellStart"/>
      <w:r>
        <w:t>insect</w:t>
      </w:r>
      <w:r w:rsidR="00DC4C72">
        <w:t>e</w:t>
      </w:r>
      <w:proofErr w:type="spellEnd"/>
    </w:p>
    <w:p w14:paraId="662F6ADA" w14:textId="3C1844C8" w:rsidR="00453294" w:rsidRDefault="00453294" w:rsidP="002B0BF1">
      <w:pPr>
        <w:pStyle w:val="ListParagraph"/>
        <w:numPr>
          <w:ilvl w:val="0"/>
          <w:numId w:val="11"/>
        </w:numPr>
        <w:spacing w:line="276" w:lineRule="auto"/>
        <w:jc w:val="both"/>
      </w:pPr>
      <w:proofErr w:type="spellStart"/>
      <w:r>
        <w:t>Producerea</w:t>
      </w:r>
      <w:proofErr w:type="spellEnd"/>
      <w:r>
        <w:t xml:space="preserve"> de chitosan </w:t>
      </w:r>
      <w:proofErr w:type="spellStart"/>
      <w:r>
        <w:t>prin</w:t>
      </w:r>
      <w:proofErr w:type="spellEnd"/>
      <w:r>
        <w:t xml:space="preserve"> </w:t>
      </w:r>
      <w:proofErr w:type="spellStart"/>
      <w:r>
        <w:t>deacetilarea</w:t>
      </w:r>
      <w:proofErr w:type="spellEnd"/>
      <w:r>
        <w:t xml:space="preserve"> </w:t>
      </w:r>
      <w:proofErr w:type="spellStart"/>
      <w:r>
        <w:t>chitinei</w:t>
      </w:r>
      <w:proofErr w:type="spellEnd"/>
    </w:p>
    <w:p w14:paraId="35CECD97" w14:textId="712B79E3" w:rsidR="00453294" w:rsidRDefault="00453294" w:rsidP="002B0BF1">
      <w:pPr>
        <w:pStyle w:val="ListParagraph"/>
        <w:numPr>
          <w:ilvl w:val="0"/>
          <w:numId w:val="11"/>
        </w:numPr>
        <w:spacing w:line="276" w:lineRule="auto"/>
        <w:jc w:val="both"/>
      </w:pPr>
      <w:proofErr w:type="spellStart"/>
      <w:r>
        <w:t>Optimizarea</w:t>
      </w:r>
      <w:proofErr w:type="spellEnd"/>
      <w:r>
        <w:t xml:space="preserve"> </w:t>
      </w:r>
      <w:proofErr w:type="spellStart"/>
      <w:r>
        <w:t>proceselor</w:t>
      </w:r>
      <w:proofErr w:type="spellEnd"/>
      <w:r>
        <w:t xml:space="preserve"> </w:t>
      </w:r>
      <w:proofErr w:type="spellStart"/>
      <w:r>
        <w:t>chimice</w:t>
      </w:r>
      <w:proofErr w:type="spellEnd"/>
      <w:r>
        <w:t xml:space="preserve"> in </w:t>
      </w:r>
      <w:proofErr w:type="spellStart"/>
      <w:r>
        <w:t>vederea</w:t>
      </w:r>
      <w:proofErr w:type="spellEnd"/>
      <w:r>
        <w:t xml:space="preserve"> </w:t>
      </w:r>
      <w:proofErr w:type="spellStart"/>
      <w:r>
        <w:t>maximizarii</w:t>
      </w:r>
      <w:proofErr w:type="spellEnd"/>
      <w:r>
        <w:t xml:space="preserve"> </w:t>
      </w:r>
      <w:proofErr w:type="spellStart"/>
      <w:r>
        <w:t>randamentului</w:t>
      </w:r>
      <w:proofErr w:type="spellEnd"/>
      <w:r>
        <w:t xml:space="preserve"> de </w:t>
      </w:r>
      <w:proofErr w:type="spellStart"/>
      <w:r>
        <w:t>obtinere</w:t>
      </w:r>
      <w:proofErr w:type="spellEnd"/>
      <w:r>
        <w:t xml:space="preserve"> a </w:t>
      </w:r>
      <w:proofErr w:type="spellStart"/>
      <w:r>
        <w:t>produsilor</w:t>
      </w:r>
      <w:proofErr w:type="spellEnd"/>
      <w:r>
        <w:t xml:space="preserve"> </w:t>
      </w:r>
      <w:proofErr w:type="spellStart"/>
      <w:r>
        <w:t>vizati</w:t>
      </w:r>
      <w:proofErr w:type="spellEnd"/>
    </w:p>
    <w:p w14:paraId="2D6CE7C6" w14:textId="1FADA5CF" w:rsidR="00453294" w:rsidRDefault="00453294" w:rsidP="002B0BF1">
      <w:pPr>
        <w:pStyle w:val="ListParagraph"/>
        <w:numPr>
          <w:ilvl w:val="0"/>
          <w:numId w:val="11"/>
        </w:numPr>
        <w:spacing w:line="276" w:lineRule="auto"/>
        <w:jc w:val="both"/>
      </w:pPr>
      <w:proofErr w:type="spellStart"/>
      <w:r>
        <w:t>Optimizarea</w:t>
      </w:r>
      <w:proofErr w:type="spellEnd"/>
      <w:r>
        <w:t xml:space="preserve"> </w:t>
      </w:r>
      <w:proofErr w:type="spellStart"/>
      <w:r>
        <w:t>randamentului</w:t>
      </w:r>
      <w:proofErr w:type="spellEnd"/>
      <w:r>
        <w:t xml:space="preserve"> de </w:t>
      </w:r>
      <w:proofErr w:type="spellStart"/>
      <w:r>
        <w:t>obtinere</w:t>
      </w:r>
      <w:proofErr w:type="spellEnd"/>
      <w:r>
        <w:t xml:space="preserve"> a </w:t>
      </w:r>
      <w:proofErr w:type="spellStart"/>
      <w:r>
        <w:t>produsilor</w:t>
      </w:r>
      <w:proofErr w:type="spellEnd"/>
      <w:r>
        <w:t xml:space="preserve"> </w:t>
      </w:r>
      <w:proofErr w:type="spellStart"/>
      <w:r>
        <w:t>vizati</w:t>
      </w:r>
      <w:proofErr w:type="spellEnd"/>
      <w:r>
        <w:t xml:space="preserve"> </w:t>
      </w:r>
      <w:proofErr w:type="spellStart"/>
      <w:r>
        <w:t>prin</w:t>
      </w:r>
      <w:proofErr w:type="spellEnd"/>
      <w:r>
        <w:t xml:space="preserve"> </w:t>
      </w:r>
      <w:proofErr w:type="spellStart"/>
      <w:r>
        <w:t>adaptarea</w:t>
      </w:r>
      <w:proofErr w:type="spellEnd"/>
      <w:r>
        <w:t xml:space="preserve"> </w:t>
      </w:r>
      <w:proofErr w:type="spellStart"/>
      <w:r>
        <w:t>dietei</w:t>
      </w:r>
      <w:proofErr w:type="spellEnd"/>
      <w:r>
        <w:t xml:space="preserve"> </w:t>
      </w:r>
      <w:proofErr w:type="spellStart"/>
      <w:r>
        <w:t>insectelor</w:t>
      </w:r>
      <w:proofErr w:type="spellEnd"/>
    </w:p>
    <w:p w14:paraId="3D9E27C7" w14:textId="77777777" w:rsidR="002B0BF1" w:rsidRDefault="002B0BF1" w:rsidP="002B0BF1">
      <w:pPr>
        <w:pStyle w:val="ListParagraph"/>
        <w:numPr>
          <w:ilvl w:val="0"/>
          <w:numId w:val="11"/>
        </w:numPr>
        <w:spacing w:line="276" w:lineRule="auto"/>
        <w:jc w:val="both"/>
      </w:pPr>
      <w:proofErr w:type="spellStart"/>
      <w:r>
        <w:t>Testarea</w:t>
      </w:r>
      <w:proofErr w:type="spellEnd"/>
      <w:r>
        <w:t xml:space="preserve"> </w:t>
      </w:r>
      <w:proofErr w:type="spellStart"/>
      <w:r>
        <w:t>si</w:t>
      </w:r>
      <w:proofErr w:type="spellEnd"/>
      <w:r>
        <w:t xml:space="preserve"> </w:t>
      </w:r>
      <w:proofErr w:type="spellStart"/>
      <w:r>
        <w:t>validarea</w:t>
      </w:r>
      <w:proofErr w:type="spellEnd"/>
      <w:r>
        <w:t xml:space="preserve"> </w:t>
      </w:r>
      <w:proofErr w:type="spellStart"/>
      <w:r>
        <w:t>produsilor</w:t>
      </w:r>
      <w:proofErr w:type="spellEnd"/>
    </w:p>
    <w:p w14:paraId="296B2AE0" w14:textId="0A138FCA" w:rsidR="00453294" w:rsidRDefault="00453294" w:rsidP="002B0BF1">
      <w:pPr>
        <w:pStyle w:val="ListParagraph"/>
        <w:numPr>
          <w:ilvl w:val="0"/>
          <w:numId w:val="11"/>
        </w:numPr>
        <w:spacing w:line="276" w:lineRule="auto"/>
        <w:jc w:val="both"/>
      </w:pPr>
      <w:proofErr w:type="spellStart"/>
      <w:r>
        <w:t>Elaborarea</w:t>
      </w:r>
      <w:proofErr w:type="spellEnd"/>
      <w:r>
        <w:t xml:space="preserve"> </w:t>
      </w:r>
      <w:proofErr w:type="spellStart"/>
      <w:r>
        <w:t>unei</w:t>
      </w:r>
      <w:proofErr w:type="spellEnd"/>
      <w:r>
        <w:t xml:space="preserve"> </w:t>
      </w:r>
      <w:proofErr w:type="spellStart"/>
      <w:r>
        <w:t>tehnologii</w:t>
      </w:r>
      <w:proofErr w:type="spellEnd"/>
      <w:r>
        <w:t xml:space="preserve"> </w:t>
      </w:r>
      <w:r w:rsidR="002B0BF1">
        <w:t xml:space="preserve">de </w:t>
      </w:r>
      <w:proofErr w:type="spellStart"/>
      <w:r w:rsidR="002B0BF1">
        <w:t>laborator</w:t>
      </w:r>
      <w:proofErr w:type="spellEnd"/>
      <w:r w:rsidR="002B0BF1">
        <w:t xml:space="preserve"> </w:t>
      </w:r>
      <w:proofErr w:type="spellStart"/>
      <w:r w:rsidR="002B0BF1">
        <w:t>noi</w:t>
      </w:r>
      <w:proofErr w:type="spellEnd"/>
      <w:r w:rsidR="002B0BF1">
        <w:t xml:space="preserve"> de </w:t>
      </w:r>
      <w:proofErr w:type="spellStart"/>
      <w:r w:rsidR="002B0BF1">
        <w:t>producer</w:t>
      </w:r>
      <w:r w:rsidR="00DC4C72">
        <w:t>e</w:t>
      </w:r>
      <w:proofErr w:type="spellEnd"/>
      <w:r w:rsidR="002B0BF1">
        <w:t xml:space="preserve"> a </w:t>
      </w:r>
      <w:proofErr w:type="spellStart"/>
      <w:r w:rsidR="002B0BF1">
        <w:t>chitosanului</w:t>
      </w:r>
      <w:proofErr w:type="spellEnd"/>
      <w:r w:rsidR="002B0BF1">
        <w:t xml:space="preserve"> </w:t>
      </w:r>
      <w:proofErr w:type="spellStart"/>
      <w:r w:rsidR="002B0BF1">
        <w:t>si</w:t>
      </w:r>
      <w:proofErr w:type="spellEnd"/>
      <w:r w:rsidR="002B0BF1">
        <w:t xml:space="preserve"> </w:t>
      </w:r>
      <w:proofErr w:type="spellStart"/>
      <w:r w:rsidR="002B0BF1">
        <w:t>melaninei</w:t>
      </w:r>
      <w:proofErr w:type="spellEnd"/>
    </w:p>
    <w:p w14:paraId="1150F1A9" w14:textId="313F5C4B" w:rsidR="002B0BF1" w:rsidRDefault="002B0BF1" w:rsidP="002B0BF1">
      <w:pPr>
        <w:pStyle w:val="ListParagraph"/>
        <w:numPr>
          <w:ilvl w:val="0"/>
          <w:numId w:val="11"/>
        </w:numPr>
        <w:spacing w:line="276" w:lineRule="auto"/>
        <w:jc w:val="both"/>
      </w:pPr>
      <w:proofErr w:type="spellStart"/>
      <w:r>
        <w:t>Transerul</w:t>
      </w:r>
      <w:proofErr w:type="spellEnd"/>
      <w:r>
        <w:t xml:space="preserve"> </w:t>
      </w:r>
      <w:proofErr w:type="spellStart"/>
      <w:r>
        <w:t>tehnologic</w:t>
      </w:r>
      <w:proofErr w:type="spellEnd"/>
      <w:r>
        <w:t xml:space="preserve"> </w:t>
      </w:r>
      <w:proofErr w:type="spellStart"/>
      <w:r>
        <w:t>si</w:t>
      </w:r>
      <w:proofErr w:type="spellEnd"/>
      <w:r>
        <w:t xml:space="preserve"> </w:t>
      </w:r>
      <w:proofErr w:type="spellStart"/>
      <w:r>
        <w:t>validare</w:t>
      </w:r>
      <w:proofErr w:type="spellEnd"/>
      <w:r>
        <w:t xml:space="preserve"> </w:t>
      </w:r>
      <w:proofErr w:type="spellStart"/>
      <w:r>
        <w:t>tehnologica</w:t>
      </w:r>
      <w:proofErr w:type="spellEnd"/>
    </w:p>
    <w:p w14:paraId="67513407" w14:textId="06C8F612" w:rsidR="00DC4C72" w:rsidRDefault="00DC4C72" w:rsidP="002B0BF1">
      <w:pPr>
        <w:pStyle w:val="ListParagraph"/>
        <w:numPr>
          <w:ilvl w:val="0"/>
          <w:numId w:val="11"/>
        </w:numPr>
        <w:spacing w:line="276" w:lineRule="auto"/>
        <w:jc w:val="both"/>
      </w:pPr>
      <w:proofErr w:type="spellStart"/>
      <w:r>
        <w:t>Producerea</w:t>
      </w:r>
      <w:proofErr w:type="spellEnd"/>
      <w:r>
        <w:t xml:space="preserve"> de chitosan </w:t>
      </w:r>
      <w:proofErr w:type="spellStart"/>
      <w:r>
        <w:t>si</w:t>
      </w:r>
      <w:proofErr w:type="spellEnd"/>
      <w:r>
        <w:t xml:space="preserve"> </w:t>
      </w:r>
      <w:proofErr w:type="spellStart"/>
      <w:r>
        <w:t>melanina</w:t>
      </w:r>
      <w:proofErr w:type="spellEnd"/>
      <w:r>
        <w:t xml:space="preserve"> la </w:t>
      </w:r>
      <w:proofErr w:type="spellStart"/>
      <w:r>
        <w:t>scara</w:t>
      </w:r>
      <w:proofErr w:type="spellEnd"/>
      <w:r>
        <w:t xml:space="preserve"> </w:t>
      </w:r>
      <w:proofErr w:type="spellStart"/>
      <w:r>
        <w:t>industriala</w:t>
      </w:r>
      <w:proofErr w:type="spellEnd"/>
    </w:p>
    <w:p w14:paraId="1CD729CE" w14:textId="6A3964BB" w:rsidR="002B0BF1" w:rsidRDefault="002B0BF1" w:rsidP="002B0BF1">
      <w:pPr>
        <w:pStyle w:val="ListParagraph"/>
        <w:numPr>
          <w:ilvl w:val="0"/>
          <w:numId w:val="11"/>
        </w:numPr>
        <w:spacing w:line="276" w:lineRule="auto"/>
        <w:jc w:val="both"/>
      </w:pPr>
      <w:proofErr w:type="spellStart"/>
      <w:r>
        <w:t>Dezvoltarea</w:t>
      </w:r>
      <w:proofErr w:type="spellEnd"/>
      <w:r>
        <w:t xml:space="preserve"> de </w:t>
      </w:r>
      <w:proofErr w:type="spellStart"/>
      <w:r>
        <w:t>produse</w:t>
      </w:r>
      <w:proofErr w:type="spellEnd"/>
      <w:r>
        <w:t xml:space="preserve"> pe </w:t>
      </w:r>
      <w:proofErr w:type="spellStart"/>
      <w:r>
        <w:t>baza</w:t>
      </w:r>
      <w:proofErr w:type="spellEnd"/>
      <w:r>
        <w:t xml:space="preserve"> de chitosan </w:t>
      </w:r>
      <w:proofErr w:type="spellStart"/>
      <w:r>
        <w:t>si</w:t>
      </w:r>
      <w:proofErr w:type="spellEnd"/>
      <w:r>
        <w:t>/</w:t>
      </w:r>
      <w:proofErr w:type="spellStart"/>
      <w:r>
        <w:t>sau</w:t>
      </w:r>
      <w:proofErr w:type="spellEnd"/>
      <w:r>
        <w:t xml:space="preserve"> </w:t>
      </w:r>
      <w:proofErr w:type="spellStart"/>
      <w:r>
        <w:t>melanina</w:t>
      </w:r>
      <w:proofErr w:type="spellEnd"/>
    </w:p>
    <w:p w14:paraId="2D870C96" w14:textId="34543BFB" w:rsidR="002B0BF1" w:rsidRDefault="002B0BF1" w:rsidP="002B0BF1">
      <w:pPr>
        <w:pStyle w:val="ListParagraph"/>
        <w:numPr>
          <w:ilvl w:val="0"/>
          <w:numId w:val="11"/>
        </w:numPr>
        <w:spacing w:line="276" w:lineRule="auto"/>
        <w:jc w:val="both"/>
      </w:pPr>
      <w:proofErr w:type="spellStart"/>
      <w:r>
        <w:t>Testarea</w:t>
      </w:r>
      <w:proofErr w:type="spellEnd"/>
      <w:r>
        <w:t xml:space="preserve"> </w:t>
      </w:r>
      <w:proofErr w:type="spellStart"/>
      <w:r>
        <w:t>produselor</w:t>
      </w:r>
      <w:proofErr w:type="spellEnd"/>
      <w:r>
        <w:t xml:space="preserve"> pe </w:t>
      </w:r>
      <w:proofErr w:type="spellStart"/>
      <w:r>
        <w:t>baza</w:t>
      </w:r>
      <w:proofErr w:type="spellEnd"/>
      <w:r>
        <w:t xml:space="preserve"> de chitosan </w:t>
      </w:r>
      <w:proofErr w:type="spellStart"/>
      <w:r>
        <w:t>si</w:t>
      </w:r>
      <w:proofErr w:type="spellEnd"/>
      <w:r>
        <w:t>/</w:t>
      </w:r>
      <w:proofErr w:type="spellStart"/>
      <w:r>
        <w:t>sau</w:t>
      </w:r>
      <w:proofErr w:type="spellEnd"/>
      <w:r>
        <w:t xml:space="preserve"> </w:t>
      </w:r>
      <w:proofErr w:type="spellStart"/>
      <w:r>
        <w:t>melanina</w:t>
      </w:r>
      <w:proofErr w:type="spellEnd"/>
    </w:p>
    <w:p w14:paraId="71BB29D2" w14:textId="15B247E8" w:rsidR="00DC4C72" w:rsidRDefault="00DC4C72" w:rsidP="002B0BF1">
      <w:pPr>
        <w:pStyle w:val="ListParagraph"/>
        <w:numPr>
          <w:ilvl w:val="0"/>
          <w:numId w:val="11"/>
        </w:numPr>
        <w:spacing w:line="276" w:lineRule="auto"/>
        <w:jc w:val="both"/>
      </w:pPr>
      <w:proofErr w:type="spellStart"/>
      <w:r>
        <w:t>Producerea</w:t>
      </w:r>
      <w:proofErr w:type="spellEnd"/>
      <w:r>
        <w:t xml:space="preserve"> de </w:t>
      </w:r>
      <w:proofErr w:type="spellStart"/>
      <w:r>
        <w:t>produse</w:t>
      </w:r>
      <w:proofErr w:type="spellEnd"/>
      <w:r>
        <w:t xml:space="preserve"> pe </w:t>
      </w:r>
      <w:proofErr w:type="spellStart"/>
      <w:r>
        <w:t>baza</w:t>
      </w:r>
      <w:proofErr w:type="spellEnd"/>
      <w:r>
        <w:t xml:space="preserve"> de chitosan </w:t>
      </w:r>
      <w:proofErr w:type="spellStart"/>
      <w:r>
        <w:t>si</w:t>
      </w:r>
      <w:proofErr w:type="spellEnd"/>
      <w:r>
        <w:t>/</w:t>
      </w:r>
      <w:proofErr w:type="spellStart"/>
      <w:r>
        <w:t>sau</w:t>
      </w:r>
      <w:proofErr w:type="spellEnd"/>
      <w:r>
        <w:t xml:space="preserve"> </w:t>
      </w:r>
      <w:proofErr w:type="spellStart"/>
      <w:r>
        <w:t>melanina</w:t>
      </w:r>
      <w:proofErr w:type="spellEnd"/>
      <w:r>
        <w:t xml:space="preserve"> la </w:t>
      </w:r>
      <w:proofErr w:type="spellStart"/>
      <w:r>
        <w:t>scara</w:t>
      </w:r>
      <w:proofErr w:type="spellEnd"/>
      <w:r>
        <w:t xml:space="preserve"> </w:t>
      </w:r>
      <w:proofErr w:type="spellStart"/>
      <w:r>
        <w:t>industriala</w:t>
      </w:r>
      <w:proofErr w:type="spellEnd"/>
    </w:p>
    <w:p w14:paraId="5766B53E" w14:textId="77777777" w:rsidR="002B0BF1" w:rsidRDefault="002B0BF1" w:rsidP="00453294">
      <w:pPr>
        <w:spacing w:line="276" w:lineRule="auto"/>
        <w:ind w:firstLine="708"/>
        <w:jc w:val="both"/>
      </w:pPr>
    </w:p>
    <w:p w14:paraId="67E4E7BD" w14:textId="77777777" w:rsidR="002931B4" w:rsidRDefault="002931B4" w:rsidP="00453294">
      <w:pPr>
        <w:spacing w:line="276" w:lineRule="auto"/>
        <w:ind w:firstLine="708"/>
        <w:jc w:val="both"/>
        <w:rPr>
          <w:b/>
          <w:bCs/>
          <w:i/>
          <w:iCs/>
        </w:rPr>
      </w:pPr>
    </w:p>
    <w:p w14:paraId="03E0AD23" w14:textId="77777777" w:rsidR="002931B4" w:rsidRDefault="002931B4" w:rsidP="00453294">
      <w:pPr>
        <w:spacing w:line="276" w:lineRule="auto"/>
        <w:ind w:firstLine="708"/>
        <w:jc w:val="both"/>
        <w:rPr>
          <w:b/>
          <w:bCs/>
          <w:i/>
          <w:iCs/>
        </w:rPr>
      </w:pPr>
    </w:p>
    <w:p w14:paraId="674D35E2" w14:textId="539B322C" w:rsidR="00E82F5A" w:rsidRPr="002B0BF1" w:rsidRDefault="002B0BF1" w:rsidP="00453294">
      <w:pPr>
        <w:spacing w:line="276" w:lineRule="auto"/>
        <w:ind w:firstLine="708"/>
        <w:jc w:val="both"/>
        <w:rPr>
          <w:b/>
          <w:bCs/>
          <w:i/>
          <w:iCs/>
        </w:rPr>
      </w:pPr>
      <w:proofErr w:type="spellStart"/>
      <w:r w:rsidRPr="002B0BF1">
        <w:rPr>
          <w:b/>
          <w:bCs/>
          <w:i/>
          <w:iCs/>
        </w:rPr>
        <w:lastRenderedPageBreak/>
        <w:t>Criterii</w:t>
      </w:r>
      <w:proofErr w:type="spellEnd"/>
      <w:r w:rsidRPr="002B0BF1">
        <w:rPr>
          <w:b/>
          <w:bCs/>
          <w:i/>
          <w:iCs/>
        </w:rPr>
        <w:t xml:space="preserve"> </w:t>
      </w:r>
      <w:proofErr w:type="spellStart"/>
      <w:r w:rsidR="0087067C">
        <w:rPr>
          <w:b/>
          <w:bCs/>
          <w:i/>
          <w:iCs/>
        </w:rPr>
        <w:t>minime</w:t>
      </w:r>
      <w:proofErr w:type="spellEnd"/>
      <w:r w:rsidR="0087067C">
        <w:rPr>
          <w:b/>
          <w:bCs/>
          <w:i/>
          <w:iCs/>
        </w:rPr>
        <w:t xml:space="preserve"> </w:t>
      </w:r>
      <w:r w:rsidRPr="002B0BF1">
        <w:rPr>
          <w:b/>
          <w:bCs/>
          <w:i/>
          <w:iCs/>
        </w:rPr>
        <w:t xml:space="preserve">de </w:t>
      </w:r>
      <w:proofErr w:type="spellStart"/>
      <w:r w:rsidRPr="002B0BF1">
        <w:rPr>
          <w:b/>
          <w:bCs/>
          <w:i/>
          <w:iCs/>
        </w:rPr>
        <w:t>selectie</w:t>
      </w:r>
      <w:proofErr w:type="spellEnd"/>
      <w:r w:rsidRPr="002B0BF1">
        <w:rPr>
          <w:b/>
          <w:bCs/>
          <w:i/>
          <w:iCs/>
        </w:rPr>
        <w:t xml:space="preserve"> a </w:t>
      </w:r>
      <w:proofErr w:type="spellStart"/>
      <w:r w:rsidRPr="002B0BF1">
        <w:rPr>
          <w:b/>
          <w:bCs/>
          <w:i/>
          <w:iCs/>
        </w:rPr>
        <w:t>partenerilor</w:t>
      </w:r>
      <w:proofErr w:type="spellEnd"/>
    </w:p>
    <w:p w14:paraId="5DC6602F" w14:textId="77777777" w:rsidR="002B0BF1" w:rsidRDefault="002B0BF1" w:rsidP="00453294">
      <w:pPr>
        <w:spacing w:line="276" w:lineRule="auto"/>
        <w:ind w:firstLine="708"/>
        <w:jc w:val="both"/>
      </w:pPr>
    </w:p>
    <w:p w14:paraId="2BEE900A" w14:textId="5779A943" w:rsidR="00DC4C72" w:rsidRPr="00AF41E2" w:rsidRDefault="00DC4C72" w:rsidP="00AF41E2">
      <w:pPr>
        <w:pStyle w:val="ListParagraph"/>
        <w:numPr>
          <w:ilvl w:val="0"/>
          <w:numId w:val="14"/>
        </w:numPr>
        <w:spacing w:line="276" w:lineRule="auto"/>
        <w:jc w:val="both"/>
        <w:rPr>
          <w:spacing w:val="-4"/>
          <w:lang w:val="it-IT"/>
        </w:rPr>
      </w:pPr>
      <w:r w:rsidRPr="00AF41E2">
        <w:rPr>
          <w:spacing w:val="-4"/>
          <w:lang w:val="it-IT"/>
        </w:rPr>
        <w:t>Indeplinirea conditiilor de eligibilitate stipulate in Ghidul solicitantului</w:t>
      </w:r>
      <w:r w:rsidR="00AF41E2">
        <w:rPr>
          <w:spacing w:val="-4"/>
          <w:lang w:val="it-IT"/>
        </w:rPr>
        <w:t xml:space="preserve"> (anexat)</w:t>
      </w:r>
      <w:r w:rsidR="00AF41E2" w:rsidRPr="00AF41E2">
        <w:rPr>
          <w:spacing w:val="-4"/>
          <w:lang w:val="it-IT"/>
        </w:rPr>
        <w:t>, respectiv:</w:t>
      </w:r>
    </w:p>
    <w:p w14:paraId="2B774E77" w14:textId="77777777" w:rsidR="007B1F6E" w:rsidRPr="007B1F6E" w:rsidRDefault="007B1F6E" w:rsidP="007B1F6E">
      <w:pPr>
        <w:pStyle w:val="ListParagraph"/>
        <w:spacing w:line="276" w:lineRule="auto"/>
        <w:ind w:left="360"/>
        <w:jc w:val="both"/>
        <w:rPr>
          <w:b/>
          <w:bCs/>
          <w:spacing w:val="-4"/>
          <w:u w:val="single"/>
          <w:lang w:val="it-IT"/>
        </w:rPr>
      </w:pPr>
      <w:r w:rsidRPr="007B1F6E">
        <w:rPr>
          <w:b/>
          <w:bCs/>
          <w:spacing w:val="-4"/>
          <w:u w:val="single"/>
          <w:lang w:val="it-IT"/>
        </w:rPr>
        <w:t>Pentru IMM-uri (inclusiv microîntreprinderi) (lideri și/sau parteneri în proiect)</w:t>
      </w:r>
    </w:p>
    <w:p w14:paraId="1B0A02F9"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Are sediul sau o sucursală în România la momentul plății ajutorului;</w:t>
      </w:r>
    </w:p>
    <w:p w14:paraId="6A20D8D4"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Completează Declarația unică aferentă tipului de solicitant (lider și/sau partener) eligibil, după formatul anexă la ghidul solicitantului;</w:t>
      </w:r>
    </w:p>
    <w:p w14:paraId="092B3D12"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La momentul acordării ajutorului se încadrează în una dintre categoriile: microîntreprindere, întreprindere mică sau întreprindere mijlocie, conform criteriilor prevăzute în anexa I la Regulamentul (UE) nr. 2014/651, cu modificările și completările ulterioare;</w:t>
      </w:r>
    </w:p>
    <w:p w14:paraId="5AD29F46"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are obligații de plată nete neachitate în termen, către bugetul de stat și respectiv bugetul local pentru sediul social și toate punctele de lucru, în ultimele 12 luni și nu are fapte înscrise în cazierul fiscal legate de cauze referitoare la obținerea și utilizarea fondurilor europene și/sau a fondurilor publice naționale;</w:t>
      </w:r>
    </w:p>
    <w:p w14:paraId="5D35220F"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are fapte înscrise în cazierul fiscal legate de cauze referitoare la obținerea și utilizarea fondurilor europene și/sau a fondurilor publice naționale;</w:t>
      </w:r>
    </w:p>
    <w:p w14:paraId="5A688D49"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se încadrează în categoria întreprinderilor în dificultate în anul fiscal anterior depunerii cererii de finanțare;</w:t>
      </w:r>
    </w:p>
    <w:p w14:paraId="780122AD"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Deține capacitatea financiară de a asigura contribuția proprie la valoarea cheltuielilor eligibile, precum și de a acoperi cheltuielile neeligibile și de a asigura costurile de funcționare și întreținere a investiției și serviciile asociate necesare, în vederea asigurării sustenabilității financiare a acesteia, pe perioada de implementare și durabilitate a proiectului;</w:t>
      </w:r>
    </w:p>
    <w:p w14:paraId="5E9C3C09"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Pentru aceștia, cu excepția beneficiarilor care solicită ajutoare doar în baza art. 6 alin. (1) lit. a), b), g) și h) din schema de ajutor de stat (sau o combinație între aceste categorii), este obligatoriu, la contractarea proiectului, fie să aibă menționat în statut activitatea de cercetare (cod-uri CAEN 7211, 7219, 7220), fie să facă dovada că desfășoară/a desfășurat activitate de cercetare în domeniul său de activitate declarat în statut.</w:t>
      </w:r>
    </w:p>
    <w:p w14:paraId="2AB80268"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Va deține în etapa de contractare dreptul asupra imobilului unde este locația de implementare a proiectului, conform prevederilor ghidului solicitantului, iar imobilul/le în cauză va respecta în etapa de contractare cumulativ următoarele condiții:</w:t>
      </w:r>
    </w:p>
    <w:p w14:paraId="70412127"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a.</w:t>
      </w:r>
      <w:r w:rsidRPr="007B1F6E">
        <w:rPr>
          <w:spacing w:val="-4"/>
          <w:lang w:val="it-IT"/>
        </w:rPr>
        <w:tab/>
        <w:t>Nu fac obiectul unor litigii în curs de soluționare la instanțele judecătorești cu privire la situația juridică a terenului si infrastructurii imobilului;</w:t>
      </w:r>
    </w:p>
    <w:p w14:paraId="0DA1B90D"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b.</w:t>
      </w:r>
      <w:r w:rsidRPr="007B1F6E">
        <w:rPr>
          <w:spacing w:val="-4"/>
          <w:lang w:val="it-IT"/>
        </w:rPr>
        <w:tab/>
        <w:t>Nu fac obiectul revendicărilor potrivit unor legi speciale în materie sau dreptului comun;</w:t>
      </w:r>
    </w:p>
    <w:p w14:paraId="1044E026"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c.</w:t>
      </w:r>
      <w:r w:rsidRPr="007B1F6E">
        <w:rPr>
          <w:spacing w:val="-4"/>
          <w:lang w:val="it-IT"/>
        </w:rPr>
        <w:tab/>
        <w:t>Sunt libere de sarcini în sensul în care nu există niciun act sau fapt juridic care împiedică sau limitează, total sau parțial, exercitarea unuia sau mai multor atribute ale dreptului de proprietate, astfel încât proprietarul să poată exercita cele trei atribute aferente dreptului său de proprietate în mod absolut, exclusiv și perpetuu.</w:t>
      </w:r>
    </w:p>
    <w:p w14:paraId="3D57BCAA"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respectă intensitatea maximă admisă conform ratelor de cofinanțare prevăzute în schemele de finanțare aplicabile ghidului solicitantului;</w:t>
      </w:r>
    </w:p>
    <w:p w14:paraId="69ED9BB3"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 xml:space="preserve">NU se află în stare de faliment/insolvență, NU face obiectul unei proceduri de lichidare sau de administrare judiciară, NU a încheiat acorduri cu creditorii sau NU face obiectul unei proceduri </w:t>
      </w:r>
      <w:r w:rsidRPr="007B1F6E">
        <w:rPr>
          <w:spacing w:val="-4"/>
          <w:lang w:val="it-IT"/>
        </w:rPr>
        <w:lastRenderedPageBreak/>
        <w:t>legale în urma acestor situații, NU se află în situații similare în urma unei proceduri de aceeași natură, prevăzute de legislația sau de reglementările naționale;</w:t>
      </w:r>
    </w:p>
    <w:p w14:paraId="5B7B08FA"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face obiectul unui ordin de recuperare în urma unei decizii anterioare a Comisiei Europene 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 aferentă;</w:t>
      </w:r>
    </w:p>
    <w:p w14:paraId="1A144EB1"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a mai obținut finanțare pentru alte proiecte implementate, având același obiectiv, pentru care nu a fost realizată recepția finală, sau pentru care a fost reziliat contractul de finanțare din fonduri publice pentru aceeași investiție, la solicitarea beneficiarului;</w:t>
      </w:r>
    </w:p>
    <w:p w14:paraId="181B970C"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se regăsește în situația de a fi fost stabilite debite în sarcina sa, ca urmare a măsurilor legale întreprinse de autoritatea de management;</w:t>
      </w:r>
    </w:p>
    <w:p w14:paraId="757E6A6B"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sau</w:t>
      </w:r>
    </w:p>
    <w:p w14:paraId="0DC57A85"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În cazul în care au fost stabilite debite în sarcina sa ca urmare a măsurilor legale întreprinse de autoritatea de management, solicitantul de finanțare va putea încheia contractul de finanțare în următoarele situații:</w:t>
      </w:r>
    </w:p>
    <w:p w14:paraId="6BF9E64D"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a.</w:t>
      </w:r>
      <w:r w:rsidRPr="007B1F6E">
        <w:rPr>
          <w:spacing w:val="-4"/>
          <w:lang w:val="it-IT"/>
        </w:rPr>
        <w:tab/>
        <w:t>recunoaște debitul stabilit în sarcina sa de autoritatea de management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6D051BB2"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b.</w:t>
      </w:r>
      <w:r w:rsidRPr="007B1F6E">
        <w:rPr>
          <w:spacing w:val="-4"/>
          <w:lang w:val="it-IT"/>
        </w:rPr>
        <w:tab/>
        <w:t>a contestat în instanță notificările/procesele verbale/notele de constatare a unor debite și, prin decizie a instanțelor de judecată, acestea au fost suspendate de la executare, anexând dovezi în acest sens;</w:t>
      </w:r>
    </w:p>
    <w:p w14:paraId="78046217" w14:textId="1B434B3C" w:rsidR="007B1F6E" w:rsidRDefault="007B1F6E" w:rsidP="007B1F6E">
      <w:pPr>
        <w:pStyle w:val="ListParagraph"/>
        <w:spacing w:line="276" w:lineRule="auto"/>
        <w:ind w:left="360"/>
        <w:jc w:val="both"/>
        <w:rPr>
          <w:spacing w:val="-4"/>
          <w:lang w:val="it-IT"/>
        </w:rPr>
      </w:pPr>
      <w:r w:rsidRPr="007B1F6E">
        <w:rPr>
          <w:spacing w:val="-4"/>
          <w:lang w:val="it-IT"/>
        </w:rPr>
        <w:t>c.</w:t>
      </w:r>
      <w:r w:rsidRPr="007B1F6E">
        <w:rPr>
          <w:spacing w:val="-4"/>
          <w:lang w:val="it-IT"/>
        </w:rPr>
        <w:tab/>
        <w:t>Situațiile de la punctele a. și b. de mai sus nu se aplică contractelor de finanțare pentru care s-a acordat ajutor de stat. În acest caz, deciziile de recuperare a ajutoarelor de stat trebuie să fie executate și creanțele recuperate integral.</w:t>
      </w:r>
    </w:p>
    <w:p w14:paraId="7FA9F883" w14:textId="77777777" w:rsidR="007B1F6E" w:rsidRPr="007B1F6E" w:rsidRDefault="007B1F6E" w:rsidP="007B1F6E">
      <w:pPr>
        <w:pStyle w:val="ListParagraph"/>
        <w:spacing w:line="276" w:lineRule="auto"/>
        <w:ind w:left="360"/>
        <w:jc w:val="both"/>
        <w:rPr>
          <w:spacing w:val="-4"/>
          <w:lang w:val="it-IT"/>
        </w:rPr>
      </w:pPr>
    </w:p>
    <w:p w14:paraId="5B33F1E2" w14:textId="77777777" w:rsidR="007B1F6E" w:rsidRPr="007B1F6E" w:rsidRDefault="007B1F6E" w:rsidP="007B1F6E">
      <w:pPr>
        <w:pStyle w:val="ListParagraph"/>
        <w:spacing w:line="276" w:lineRule="auto"/>
        <w:ind w:left="360"/>
        <w:jc w:val="both"/>
        <w:rPr>
          <w:b/>
          <w:bCs/>
          <w:spacing w:val="-4"/>
          <w:u w:val="single"/>
          <w:lang w:val="it-IT"/>
        </w:rPr>
      </w:pPr>
      <w:r w:rsidRPr="007B1F6E">
        <w:rPr>
          <w:b/>
          <w:bCs/>
          <w:spacing w:val="-4"/>
          <w:u w:val="single"/>
          <w:lang w:val="it-IT"/>
        </w:rPr>
        <w:t>Condiții de eligibilitate pentru Reprezentantul legal al solicitanților de finanțare (lider și parteneri):</w:t>
      </w:r>
    </w:p>
    <w:p w14:paraId="72D349BC"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este subiectul unui conflict de interese, definit în conformitate cu prevederile naționale/europene în vigoare și își asumă să ia toate măsurile pentru respectarea regulilor privind evitarea conflictului de interese, în conformitate cu prevederile ghidului solicitantului de finanțare, cu reglementările europene și naționale în vigoare.</w:t>
      </w:r>
    </w:p>
    <w:p w14:paraId="2EC09AF2"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se află într-o situație care are sau poate avea ca efect compromiterea obiectivității și imparțialității procesului de evaluare, selecție, contractare și implementare a proiectului.</w:t>
      </w:r>
    </w:p>
    <w:p w14:paraId="2E051440"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se află în situația de a induce grav în eroare AM/OI sau comisiile de evaluare, selecție și contractare prin furnizarea de informații incorecte și/sau incomplete în cadrul prezentului apel de proiecte sau a altor apeluri de proiecte derulate în cadrul POCIDIF.</w:t>
      </w:r>
    </w:p>
    <w:p w14:paraId="13E6A907"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se află în situația de a încerca/de a fi încercat să obțină informații confidențiale sau să influențeze comisiile de evaluare sau AM/OI pe parcursul procesului de evaluare, selecție și contractare a prezentului apel de proiecte sau a altor apeluri de proiecte derulate în cadrul POCIDIF.</w:t>
      </w:r>
    </w:p>
    <w:p w14:paraId="12EF39DA"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 xml:space="preserve">NU a fost găsit vinovat, printr-o hotărâre judecătorească definitivă, pentru comiterea unei fraude/fapte de corupție/infracțiuni referitoare la obținerea și utilizarea fondurilor europene și/sau </w:t>
      </w:r>
      <w:r w:rsidRPr="007B1F6E">
        <w:rPr>
          <w:spacing w:val="-4"/>
          <w:lang w:val="it-IT"/>
        </w:rPr>
        <w:lastRenderedPageBreak/>
        <w:t>a fondurilor publice naționale aferente acestora, în conformitate cu prevederile Codului Penal aprobat prin Legea nr. 286/2009 cu modificările și completările ulterioare.</w:t>
      </w:r>
    </w:p>
    <w:p w14:paraId="7E8B1E88"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NU a suferit condamnări definitive din cauza unei conduite profesionale îndreptate împotriva legii, decizie formulată de o autoritate de judecată ce are forță de res judicata (ex. împotriva căreia nu se poate face recurs) în ultimele 36 de luni.</w:t>
      </w:r>
    </w:p>
    <w:p w14:paraId="3A1F4C68" w14:textId="77777777" w:rsidR="007B1F6E" w:rsidRPr="007B1F6E"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Se obligă să finanțeze toate costurile, inclusiv costurile neeligibile, dar necesare, aferente proiectului</w:t>
      </w:r>
    </w:p>
    <w:p w14:paraId="70905C56" w14:textId="5DC2F524" w:rsidR="00AF41E2" w:rsidRDefault="007B1F6E" w:rsidP="007B1F6E">
      <w:pPr>
        <w:pStyle w:val="ListParagraph"/>
        <w:spacing w:line="276" w:lineRule="auto"/>
        <w:ind w:left="360"/>
        <w:jc w:val="both"/>
        <w:rPr>
          <w:spacing w:val="-4"/>
          <w:lang w:val="it-IT"/>
        </w:rPr>
      </w:pPr>
      <w:r w:rsidRPr="007B1F6E">
        <w:rPr>
          <w:spacing w:val="-4"/>
          <w:lang w:val="it-IT"/>
        </w:rPr>
        <w:t>-</w:t>
      </w:r>
      <w:r w:rsidRPr="007B1F6E">
        <w:rPr>
          <w:spacing w:val="-4"/>
          <w:lang w:val="it-IT"/>
        </w:rPr>
        <w:tab/>
        <w:t>Se obligă să mențină dreptul prevăzut în ghidul solicitantului asupra infrastructurii construită/reabilitată/modernizată/extinsă (unde este cazul), a bunurilor achiziționate și natura activității pentru care s-a acordat finanțare și să nu ipotecheze, cu excepția situațiilor prevăzute în contractul de finanțare, pe o perioadă de timp cel puțin egală cu perioada de implementare și de durabilitate a proiectului.</w:t>
      </w:r>
    </w:p>
    <w:p w14:paraId="7F8FE08A" w14:textId="238EFF33" w:rsidR="00AF41E2" w:rsidRDefault="00AF41E2" w:rsidP="00445C4A">
      <w:pPr>
        <w:pStyle w:val="ListParagraph"/>
        <w:numPr>
          <w:ilvl w:val="0"/>
          <w:numId w:val="14"/>
        </w:numPr>
        <w:spacing w:line="276" w:lineRule="auto"/>
        <w:ind w:left="993"/>
        <w:jc w:val="both"/>
        <w:rPr>
          <w:spacing w:val="-4"/>
          <w:lang w:val="it-IT"/>
        </w:rPr>
      </w:pPr>
      <w:r>
        <w:rPr>
          <w:spacing w:val="-4"/>
          <w:lang w:val="it-IT"/>
        </w:rPr>
        <w:t>Indeplinirea de catre parteneri a cel putin unuia din criteriile de mai jos:</w:t>
      </w:r>
    </w:p>
    <w:p w14:paraId="0CFEB177" w14:textId="790CEA92" w:rsidR="00D97161" w:rsidRPr="00AF41E2" w:rsidRDefault="00D97161" w:rsidP="00445C4A">
      <w:pPr>
        <w:pStyle w:val="ListParagraph"/>
        <w:numPr>
          <w:ilvl w:val="2"/>
          <w:numId w:val="15"/>
        </w:numPr>
        <w:spacing w:line="276" w:lineRule="auto"/>
        <w:ind w:left="993"/>
        <w:jc w:val="both"/>
        <w:rPr>
          <w:spacing w:val="-4"/>
          <w:lang w:val="it-IT"/>
        </w:rPr>
      </w:pPr>
      <w:r w:rsidRPr="00AF41E2">
        <w:rPr>
          <w:spacing w:val="-4"/>
          <w:lang w:val="it-IT"/>
        </w:rPr>
        <w:t xml:space="preserve">Expertiza </w:t>
      </w:r>
      <w:r w:rsidR="00BE6696" w:rsidRPr="00AF41E2">
        <w:rPr>
          <w:spacing w:val="-4"/>
          <w:lang w:val="it-IT"/>
        </w:rPr>
        <w:t>in</w:t>
      </w:r>
      <w:r w:rsidRPr="00AF41E2">
        <w:rPr>
          <w:spacing w:val="-4"/>
          <w:lang w:val="it-IT"/>
        </w:rPr>
        <w:t xml:space="preserve"> producerea industrializata de insecte bogate in chitina</w:t>
      </w:r>
    </w:p>
    <w:p w14:paraId="519D4C45" w14:textId="75991670" w:rsidR="00D97161" w:rsidRPr="00AF41E2" w:rsidRDefault="00D97161" w:rsidP="00445C4A">
      <w:pPr>
        <w:pStyle w:val="ListParagraph"/>
        <w:numPr>
          <w:ilvl w:val="2"/>
          <w:numId w:val="15"/>
        </w:numPr>
        <w:spacing w:line="276" w:lineRule="auto"/>
        <w:ind w:left="993"/>
        <w:jc w:val="both"/>
        <w:rPr>
          <w:spacing w:val="-4"/>
          <w:lang w:val="it-IT"/>
        </w:rPr>
      </w:pPr>
      <w:r w:rsidRPr="00AF41E2">
        <w:rPr>
          <w:spacing w:val="-4"/>
          <w:lang w:val="it-IT"/>
        </w:rPr>
        <w:t>Capacitate de sinteza chimica la scara industriala</w:t>
      </w:r>
    </w:p>
    <w:p w14:paraId="5B7CCDBB" w14:textId="715F4C79" w:rsidR="00D97161" w:rsidRDefault="00D97161" w:rsidP="00445C4A">
      <w:pPr>
        <w:pStyle w:val="ListParagraph"/>
        <w:numPr>
          <w:ilvl w:val="2"/>
          <w:numId w:val="15"/>
        </w:numPr>
        <w:spacing w:line="276" w:lineRule="auto"/>
        <w:ind w:left="993"/>
        <w:jc w:val="both"/>
        <w:rPr>
          <w:spacing w:val="-4"/>
          <w:lang w:val="it-IT"/>
        </w:rPr>
      </w:pPr>
      <w:r w:rsidRPr="00AF41E2">
        <w:rPr>
          <w:spacing w:val="-4"/>
          <w:lang w:val="it-IT"/>
        </w:rPr>
        <w:t>Experienta in dezvoltare de produse noi care permit integrarea chitosanului si/sau melaninei</w:t>
      </w:r>
    </w:p>
    <w:p w14:paraId="7005B5B1" w14:textId="77777777" w:rsidR="00AF41E2" w:rsidRPr="00AF41E2" w:rsidRDefault="00AF41E2" w:rsidP="00445C4A">
      <w:pPr>
        <w:pStyle w:val="ListParagraph"/>
        <w:spacing w:line="276" w:lineRule="auto"/>
        <w:ind w:left="993"/>
        <w:jc w:val="both"/>
        <w:rPr>
          <w:spacing w:val="-4"/>
          <w:lang w:val="it-IT"/>
        </w:rPr>
      </w:pPr>
    </w:p>
    <w:p w14:paraId="6A9CD875" w14:textId="01B4B675" w:rsidR="00D97161" w:rsidRDefault="00D97161" w:rsidP="00445C4A">
      <w:pPr>
        <w:pStyle w:val="ListParagraph"/>
        <w:numPr>
          <w:ilvl w:val="0"/>
          <w:numId w:val="14"/>
        </w:numPr>
        <w:spacing w:line="276" w:lineRule="auto"/>
        <w:ind w:left="993"/>
        <w:jc w:val="both"/>
        <w:rPr>
          <w:spacing w:val="-4"/>
          <w:lang w:val="it-IT"/>
        </w:rPr>
      </w:pPr>
      <w:r w:rsidRPr="00AF41E2">
        <w:rPr>
          <w:spacing w:val="-4"/>
          <w:lang w:val="it-IT"/>
        </w:rPr>
        <w:t>Disponibilitate de colaborare cu o echipa de cercetare</w:t>
      </w:r>
      <w:r w:rsidR="00565C5D" w:rsidRPr="00AF41E2">
        <w:rPr>
          <w:spacing w:val="-4"/>
          <w:lang w:val="it-IT"/>
        </w:rPr>
        <w:t xml:space="preserve"> (model acord de parteneriat anexat)</w:t>
      </w:r>
      <w:r w:rsidR="00AF41E2">
        <w:rPr>
          <w:spacing w:val="-4"/>
          <w:lang w:val="it-IT"/>
        </w:rPr>
        <w:t xml:space="preserve">, </w:t>
      </w:r>
      <w:r w:rsidR="00E37EC4">
        <w:rPr>
          <w:spacing w:val="-4"/>
          <w:lang w:val="it-IT"/>
        </w:rPr>
        <w:t>r</w:t>
      </w:r>
      <w:r w:rsidR="00AF41E2">
        <w:rPr>
          <w:spacing w:val="-4"/>
          <w:lang w:val="it-IT"/>
        </w:rPr>
        <w:t>espectiv</w:t>
      </w:r>
      <w:r w:rsidR="00E37EC4">
        <w:rPr>
          <w:spacing w:val="-4"/>
          <w:lang w:val="it-IT"/>
        </w:rPr>
        <w:t xml:space="preserve"> depunerea in etapa de selectie apartenerilor a urmatoarelor documente</w:t>
      </w:r>
      <w:r w:rsidR="00AF41E2">
        <w:rPr>
          <w:spacing w:val="-4"/>
          <w:lang w:val="it-IT"/>
        </w:rPr>
        <w:t>:</w:t>
      </w:r>
    </w:p>
    <w:p w14:paraId="3AEF1782" w14:textId="7B085689" w:rsidR="00E37EC4" w:rsidRDefault="00E37EC4" w:rsidP="00445C4A">
      <w:pPr>
        <w:pStyle w:val="ListParagraph"/>
        <w:spacing w:line="276" w:lineRule="auto"/>
        <w:ind w:left="993"/>
        <w:jc w:val="both"/>
        <w:rPr>
          <w:spacing w:val="-4"/>
          <w:lang w:val="it-IT"/>
        </w:rPr>
      </w:pPr>
      <w:r>
        <w:rPr>
          <w:spacing w:val="-4"/>
          <w:lang w:val="it-IT"/>
        </w:rPr>
        <w:t>1.  Scrisoare de intentie cu mentionarea activitatilor din cadrul proiectului la care partenerul doreste participarea.</w:t>
      </w:r>
    </w:p>
    <w:p w14:paraId="092100F6" w14:textId="77777777" w:rsidR="00E37EC4" w:rsidRDefault="00E37EC4" w:rsidP="00445C4A">
      <w:pPr>
        <w:pStyle w:val="ListParagraph"/>
        <w:spacing w:line="276" w:lineRule="auto"/>
        <w:ind w:left="993"/>
        <w:jc w:val="both"/>
        <w:rPr>
          <w:spacing w:val="-4"/>
          <w:lang w:val="it-IT"/>
        </w:rPr>
      </w:pPr>
      <w:r>
        <w:rPr>
          <w:spacing w:val="-4"/>
          <w:lang w:val="it-IT"/>
        </w:rPr>
        <w:t xml:space="preserve">2. </w:t>
      </w:r>
      <w:bookmarkStart w:id="0" w:name="_Hlk173445769"/>
      <w:r w:rsidRPr="00E37EC4">
        <w:rPr>
          <w:spacing w:val="-4"/>
          <w:lang w:val="it-IT"/>
        </w:rPr>
        <w:t>Declaratia pe proprie raspundere privind acordul de furnizare a datelor si documentelor solicitate de liderul de proiect  (ICMPP), in termenele solicitate, atat in etapa depunerii proiectului cat si pe durata implementarii si sustenabilitatii proiectului.</w:t>
      </w:r>
      <w:bookmarkEnd w:id="0"/>
    </w:p>
    <w:p w14:paraId="7698A97D" w14:textId="69BD49B5" w:rsidR="00E37EC4" w:rsidRPr="00E37EC4" w:rsidRDefault="00E37EC4" w:rsidP="00445C4A">
      <w:pPr>
        <w:pStyle w:val="ListParagraph"/>
        <w:spacing w:line="276" w:lineRule="auto"/>
        <w:ind w:left="993"/>
        <w:jc w:val="both"/>
        <w:rPr>
          <w:spacing w:val="-4"/>
          <w:lang w:val="it-IT"/>
        </w:rPr>
      </w:pPr>
      <w:r>
        <w:rPr>
          <w:spacing w:val="-4"/>
          <w:lang w:val="it-IT"/>
        </w:rPr>
        <w:t xml:space="preserve">3. </w:t>
      </w:r>
      <w:r w:rsidRPr="00E37EC4">
        <w:rPr>
          <w:spacing w:val="-4"/>
          <w:lang w:val="it-IT"/>
        </w:rPr>
        <w:t>Depunerea in etapa de selectie a partenerilor a documentelor anexe pentru parteneri mentionate in Ghidul Solicitantului</w:t>
      </w:r>
      <w:r>
        <w:rPr>
          <w:spacing w:val="-4"/>
          <w:lang w:val="it-IT"/>
        </w:rPr>
        <w:t>, descrise mai jos</w:t>
      </w:r>
      <w:r w:rsidRPr="00E37EC4">
        <w:rPr>
          <w:spacing w:val="-4"/>
          <w:lang w:val="it-IT"/>
        </w:rPr>
        <w:t>.</w:t>
      </w:r>
    </w:p>
    <w:p w14:paraId="74294847" w14:textId="77777777" w:rsidR="00DC4C72" w:rsidRDefault="00DC4C72" w:rsidP="00DC4C72">
      <w:pPr>
        <w:spacing w:line="276" w:lineRule="auto"/>
        <w:jc w:val="both"/>
        <w:rPr>
          <w:spacing w:val="-4"/>
          <w:lang w:val="it-IT"/>
        </w:rPr>
      </w:pPr>
    </w:p>
    <w:p w14:paraId="4213D1C4" w14:textId="01662ADA" w:rsidR="00565C5D" w:rsidRPr="002931B4" w:rsidRDefault="00AF41E2" w:rsidP="00DC4C72">
      <w:pPr>
        <w:spacing w:line="276" w:lineRule="auto"/>
        <w:jc w:val="both"/>
        <w:rPr>
          <w:b/>
          <w:bCs/>
          <w:i/>
          <w:iCs/>
          <w:spacing w:val="-4"/>
          <w:lang w:val="it-IT"/>
        </w:rPr>
      </w:pPr>
      <w:r w:rsidRPr="002931B4">
        <w:rPr>
          <w:b/>
          <w:bCs/>
          <w:i/>
          <w:iCs/>
          <w:spacing w:val="-4"/>
          <w:lang w:val="it-IT"/>
        </w:rPr>
        <w:t>I</w:t>
      </w:r>
      <w:r w:rsidR="00565C5D" w:rsidRPr="002931B4">
        <w:rPr>
          <w:b/>
          <w:bCs/>
          <w:i/>
          <w:iCs/>
          <w:spacing w:val="-4"/>
          <w:lang w:val="it-IT"/>
        </w:rPr>
        <w:t xml:space="preserve">ndeplinirea simultana a </w:t>
      </w:r>
      <w:r w:rsidRPr="002931B4">
        <w:rPr>
          <w:b/>
          <w:bCs/>
          <w:i/>
          <w:iCs/>
          <w:spacing w:val="-4"/>
          <w:lang w:val="it-IT"/>
        </w:rPr>
        <w:t>criteriilor I-III este conditie eliminatorie</w:t>
      </w:r>
      <w:r w:rsidR="00565C5D" w:rsidRPr="002931B4">
        <w:rPr>
          <w:b/>
          <w:bCs/>
          <w:i/>
          <w:iCs/>
          <w:spacing w:val="-4"/>
          <w:lang w:val="it-IT"/>
        </w:rPr>
        <w:t xml:space="preserve">. </w:t>
      </w:r>
    </w:p>
    <w:p w14:paraId="2DEF2FD0" w14:textId="77777777" w:rsidR="00565C5D" w:rsidRDefault="00565C5D" w:rsidP="00565C5D">
      <w:pPr>
        <w:spacing w:line="276" w:lineRule="auto"/>
        <w:jc w:val="both"/>
        <w:rPr>
          <w:spacing w:val="-4"/>
          <w:lang w:val="it-IT"/>
        </w:rPr>
      </w:pPr>
    </w:p>
    <w:p w14:paraId="63EA7D1B" w14:textId="41148116" w:rsidR="00E37EC4" w:rsidRPr="00445C4A" w:rsidRDefault="00565C5D" w:rsidP="00445C4A">
      <w:pPr>
        <w:spacing w:line="276" w:lineRule="auto"/>
        <w:jc w:val="both"/>
        <w:rPr>
          <w:spacing w:val="-4"/>
          <w:lang w:val="it-IT"/>
        </w:rPr>
      </w:pPr>
      <w:r w:rsidRPr="00445C4A">
        <w:rPr>
          <w:b/>
          <w:bCs/>
          <w:i/>
          <w:iCs/>
          <w:spacing w:val="-4"/>
          <w:lang w:val="it-IT"/>
        </w:rPr>
        <w:t xml:space="preserve">Candidatii interesati sunt rugati sa depuna </w:t>
      </w:r>
      <w:r w:rsidR="002931B4" w:rsidRPr="00445C4A">
        <w:rPr>
          <w:b/>
          <w:bCs/>
          <w:i/>
          <w:iCs/>
          <w:spacing w:val="-4"/>
          <w:lang w:val="it-IT"/>
        </w:rPr>
        <w:t xml:space="preserve">pana la data de 16.08.2024, pe adresa de e-mail </w:t>
      </w:r>
      <w:r w:rsidR="002931B4" w:rsidRPr="00445C4A">
        <w:fldChar w:fldCharType="begin"/>
      </w:r>
      <w:r w:rsidR="002931B4" w:rsidRPr="00445C4A">
        <w:rPr>
          <w:b/>
          <w:bCs/>
          <w:i/>
          <w:iCs/>
        </w:rPr>
        <w:instrText xml:space="preserve"> HYPERLINK "mailto:lmarin@icmpp.ro" </w:instrText>
      </w:r>
      <w:r w:rsidR="002931B4" w:rsidRPr="00445C4A">
        <w:fldChar w:fldCharType="separate"/>
      </w:r>
      <w:r w:rsidR="002931B4" w:rsidRPr="00445C4A">
        <w:rPr>
          <w:rStyle w:val="Hyperlink"/>
          <w:b/>
          <w:bCs/>
          <w:i/>
          <w:iCs/>
          <w:spacing w:val="-4"/>
          <w:lang w:val="it-IT"/>
        </w:rPr>
        <w:t>lmarin@icmpp.ro</w:t>
      </w:r>
      <w:r w:rsidR="002931B4" w:rsidRPr="00445C4A">
        <w:rPr>
          <w:rStyle w:val="Hyperlink"/>
          <w:b/>
          <w:bCs/>
          <w:i/>
          <w:iCs/>
          <w:spacing w:val="-4"/>
          <w:lang w:val="it-IT"/>
        </w:rPr>
        <w:fldChar w:fldCharType="end"/>
      </w:r>
      <w:r w:rsidR="002931B4" w:rsidRPr="00445C4A">
        <w:rPr>
          <w:b/>
          <w:bCs/>
          <w:i/>
          <w:iCs/>
          <w:spacing w:val="-4"/>
          <w:lang w:val="it-IT"/>
        </w:rPr>
        <w:t xml:space="preserve"> si  </w:t>
      </w:r>
      <w:r w:rsidR="00000000">
        <w:fldChar w:fldCharType="begin"/>
      </w:r>
      <w:r w:rsidR="00000000">
        <w:instrText>HYPERLINK "mailto:pponi@icmpp.ro"</w:instrText>
      </w:r>
      <w:r w:rsidR="00000000">
        <w:fldChar w:fldCharType="separate"/>
      </w:r>
      <w:r w:rsidR="002931B4" w:rsidRPr="00445C4A">
        <w:rPr>
          <w:rStyle w:val="Hyperlink"/>
          <w:b/>
          <w:bCs/>
          <w:i/>
          <w:iCs/>
          <w:spacing w:val="-4"/>
          <w:lang w:val="it-IT"/>
        </w:rPr>
        <w:t>pponi@icmpp.ro</w:t>
      </w:r>
      <w:r w:rsidR="00000000">
        <w:rPr>
          <w:rStyle w:val="Hyperlink"/>
          <w:b/>
          <w:bCs/>
          <w:i/>
          <w:iCs/>
          <w:spacing w:val="-4"/>
          <w:lang w:val="it-IT"/>
        </w:rPr>
        <w:fldChar w:fldCharType="end"/>
      </w:r>
      <w:r w:rsidR="002931B4" w:rsidRPr="00445C4A">
        <w:rPr>
          <w:b/>
          <w:bCs/>
          <w:i/>
          <w:iCs/>
          <w:spacing w:val="-4"/>
          <w:lang w:val="it-IT"/>
        </w:rPr>
        <w:t xml:space="preserve">, persoana de contact: Luminita Marin, 0749142080, </w:t>
      </w:r>
      <w:r w:rsidR="002931B4" w:rsidRPr="00445C4A">
        <w:rPr>
          <w:b/>
          <w:bCs/>
          <w:i/>
          <w:iCs/>
          <w:spacing w:val="-4"/>
          <w:lang w:val="it-IT"/>
        </w:rPr>
        <w:fldChar w:fldCharType="begin"/>
      </w:r>
      <w:r w:rsidR="002931B4" w:rsidRPr="00445C4A">
        <w:rPr>
          <w:b/>
          <w:bCs/>
          <w:i/>
          <w:iCs/>
          <w:spacing w:val="-4"/>
          <w:lang w:val="it-IT"/>
        </w:rPr>
        <w:instrText xml:space="preserve"> HYPERLINK "mailto:lmarin@icmpp.ro" </w:instrText>
      </w:r>
      <w:r w:rsidR="002931B4" w:rsidRPr="00445C4A">
        <w:rPr>
          <w:b/>
          <w:bCs/>
          <w:i/>
          <w:iCs/>
          <w:spacing w:val="-4"/>
          <w:lang w:val="it-IT"/>
        </w:rPr>
      </w:r>
      <w:r w:rsidR="002931B4" w:rsidRPr="00445C4A">
        <w:rPr>
          <w:b/>
          <w:bCs/>
          <w:i/>
          <w:iCs/>
          <w:spacing w:val="-4"/>
          <w:lang w:val="it-IT"/>
        </w:rPr>
        <w:fldChar w:fldCharType="separate"/>
      </w:r>
      <w:r w:rsidR="002931B4" w:rsidRPr="00445C4A">
        <w:rPr>
          <w:rStyle w:val="Hyperlink"/>
          <w:b/>
          <w:bCs/>
          <w:i/>
          <w:iCs/>
          <w:spacing w:val="-4"/>
          <w:lang w:val="it-IT"/>
        </w:rPr>
        <w:t>lmarin@icmpp.ro</w:t>
      </w:r>
      <w:r w:rsidR="002931B4" w:rsidRPr="00445C4A">
        <w:rPr>
          <w:b/>
          <w:bCs/>
          <w:i/>
          <w:iCs/>
          <w:spacing w:val="-4"/>
          <w:lang w:val="it-IT"/>
        </w:rPr>
        <w:fldChar w:fldCharType="end"/>
      </w:r>
      <w:r w:rsidR="002931B4" w:rsidRPr="00445C4A">
        <w:rPr>
          <w:b/>
          <w:bCs/>
          <w:i/>
          <w:iCs/>
          <w:spacing w:val="-4"/>
          <w:lang w:val="it-IT"/>
        </w:rPr>
        <w:t xml:space="preserve">, </w:t>
      </w:r>
      <w:r w:rsidR="00E37EC4" w:rsidRPr="00445C4A">
        <w:rPr>
          <w:b/>
          <w:bCs/>
          <w:i/>
          <w:iCs/>
          <w:spacing w:val="-4"/>
          <w:lang w:val="it-IT"/>
        </w:rPr>
        <w:t>dosarul de candidatura</w:t>
      </w:r>
      <w:r w:rsidR="00E37EC4" w:rsidRPr="00445C4A">
        <w:rPr>
          <w:spacing w:val="-4"/>
          <w:lang w:val="it-IT"/>
        </w:rPr>
        <w:t>, care va contine:</w:t>
      </w:r>
    </w:p>
    <w:p w14:paraId="49BE266E" w14:textId="77777777" w:rsidR="00E37EC4" w:rsidRDefault="00E37EC4" w:rsidP="00E37EC4">
      <w:pPr>
        <w:pStyle w:val="ListParagraph"/>
        <w:numPr>
          <w:ilvl w:val="0"/>
          <w:numId w:val="18"/>
        </w:numPr>
        <w:spacing w:line="276" w:lineRule="auto"/>
        <w:jc w:val="both"/>
        <w:rPr>
          <w:spacing w:val="-4"/>
          <w:lang w:val="it-IT"/>
        </w:rPr>
      </w:pPr>
      <w:r>
        <w:rPr>
          <w:spacing w:val="-4"/>
          <w:lang w:val="it-IT"/>
        </w:rPr>
        <w:t>Scrisoare de intentie</w:t>
      </w:r>
      <w:r w:rsidR="00565C5D" w:rsidRPr="00E37EC4">
        <w:rPr>
          <w:spacing w:val="-4"/>
          <w:lang w:val="it-IT"/>
        </w:rPr>
        <w:t xml:space="preserve"> </w:t>
      </w:r>
      <w:r>
        <w:rPr>
          <w:spacing w:val="-4"/>
          <w:lang w:val="it-IT"/>
        </w:rPr>
        <w:t>(</w:t>
      </w:r>
      <w:r w:rsidR="00565C5D" w:rsidRPr="00E37EC4">
        <w:rPr>
          <w:spacing w:val="-4"/>
          <w:lang w:val="it-IT"/>
        </w:rPr>
        <w:t>formularul</w:t>
      </w:r>
      <w:r>
        <w:rPr>
          <w:spacing w:val="-4"/>
          <w:lang w:val="it-IT"/>
        </w:rPr>
        <w:t xml:space="preserve"> 1 anexat)</w:t>
      </w:r>
    </w:p>
    <w:p w14:paraId="1730394A" w14:textId="77777777" w:rsidR="002931B4" w:rsidRDefault="00E37EC4" w:rsidP="00E37EC4">
      <w:pPr>
        <w:pStyle w:val="ListParagraph"/>
        <w:numPr>
          <w:ilvl w:val="0"/>
          <w:numId w:val="18"/>
        </w:numPr>
        <w:spacing w:line="276" w:lineRule="auto"/>
        <w:jc w:val="both"/>
        <w:rPr>
          <w:spacing w:val="-4"/>
          <w:lang w:val="it-IT"/>
        </w:rPr>
      </w:pPr>
      <w:r>
        <w:rPr>
          <w:spacing w:val="-4"/>
          <w:lang w:val="it-IT"/>
        </w:rPr>
        <w:t>D</w:t>
      </w:r>
      <w:r w:rsidR="00AF41E2" w:rsidRPr="00E37EC4">
        <w:rPr>
          <w:spacing w:val="-4"/>
          <w:lang w:val="it-IT"/>
        </w:rPr>
        <w:t xml:space="preserve">ocumentele justificative pentru a atesta indeplinirea criteriilor I-III, </w:t>
      </w:r>
      <w:r w:rsidR="00565C5D" w:rsidRPr="00E37EC4">
        <w:rPr>
          <w:spacing w:val="-4"/>
          <w:lang w:val="it-IT"/>
        </w:rPr>
        <w:t xml:space="preserve"> </w:t>
      </w:r>
    </w:p>
    <w:p w14:paraId="7CFA157F" w14:textId="77777777" w:rsidR="00D97161" w:rsidRDefault="00D97161" w:rsidP="00D97161">
      <w:pPr>
        <w:spacing w:line="276" w:lineRule="auto"/>
        <w:jc w:val="both"/>
        <w:rPr>
          <w:spacing w:val="-4"/>
          <w:lang w:val="it-IT"/>
        </w:rPr>
      </w:pPr>
    </w:p>
    <w:p w14:paraId="6F691879" w14:textId="6CC345FE" w:rsidR="00E34B03" w:rsidRPr="00445C4A" w:rsidRDefault="00E37EC4" w:rsidP="00E37EC4">
      <w:pPr>
        <w:spacing w:line="276" w:lineRule="auto"/>
        <w:jc w:val="both"/>
        <w:rPr>
          <w:b/>
          <w:bCs/>
          <w:spacing w:val="-4"/>
          <w:lang w:val="ro-RO"/>
        </w:rPr>
      </w:pPr>
      <w:r w:rsidRPr="00445C4A">
        <w:rPr>
          <w:b/>
          <w:bCs/>
          <w:spacing w:val="-4"/>
          <w:lang w:val="ro-RO"/>
        </w:rPr>
        <w:t>Documentele care sa ateste indeplinirea criteriilor I-III sunt urmatoarele:</w:t>
      </w:r>
    </w:p>
    <w:p w14:paraId="2DFE836A" w14:textId="269C5887" w:rsidR="00E37EC4" w:rsidRDefault="00E670B5" w:rsidP="00CD3586">
      <w:pPr>
        <w:pStyle w:val="ListParagraph"/>
        <w:numPr>
          <w:ilvl w:val="0"/>
          <w:numId w:val="21"/>
        </w:numPr>
        <w:spacing w:line="276" w:lineRule="auto"/>
        <w:jc w:val="both"/>
        <w:rPr>
          <w:spacing w:val="-4"/>
          <w:lang w:val="ro-RO"/>
        </w:rPr>
      </w:pPr>
      <w:r>
        <w:rPr>
          <w:spacing w:val="-4"/>
          <w:lang w:val="ro-RO"/>
        </w:rPr>
        <w:t>Adeverinte ANAF-in original, cazier fiscal si judiciar pentru reprezentantul legal al firmei, copie dupa documentele administrative al firmei, copie dpa situatiile financiare pe ultimii 2 ani, declaratiile anexe de la criteriul III.</w:t>
      </w:r>
    </w:p>
    <w:p w14:paraId="1A610F6C" w14:textId="7DCFF532" w:rsidR="00E37EC4" w:rsidRPr="00E37EC4" w:rsidRDefault="00E37EC4" w:rsidP="00CD3586">
      <w:pPr>
        <w:pStyle w:val="ListParagraph"/>
        <w:numPr>
          <w:ilvl w:val="0"/>
          <w:numId w:val="21"/>
        </w:numPr>
        <w:spacing w:line="276" w:lineRule="auto"/>
        <w:jc w:val="both"/>
        <w:rPr>
          <w:spacing w:val="-4"/>
          <w:lang w:val="ro-RO"/>
        </w:rPr>
      </w:pPr>
      <w:r w:rsidRPr="00E37EC4">
        <w:rPr>
          <w:spacing w:val="-4"/>
          <w:lang w:val="ro-RO"/>
        </w:rPr>
        <w:t>CV institutional care sa cuprinda: prezentarea si istoricul activitatii firmei, portofoliul de clienti, experienta si/sau interesul in activitatea de cercetare care face obiectul proiectului, prezentarea altor activitati si proiecte relevante pebtru parteneriatul propus.</w:t>
      </w:r>
    </w:p>
    <w:p w14:paraId="212D8091" w14:textId="7A4FE84C" w:rsidR="00E37EC4" w:rsidRDefault="00CD3586" w:rsidP="00CD3586">
      <w:pPr>
        <w:pStyle w:val="ListParagraph"/>
        <w:numPr>
          <w:ilvl w:val="0"/>
          <w:numId w:val="21"/>
        </w:numPr>
        <w:spacing w:line="276" w:lineRule="auto"/>
        <w:jc w:val="both"/>
        <w:rPr>
          <w:spacing w:val="-4"/>
          <w:lang w:val="ro-RO"/>
        </w:rPr>
      </w:pPr>
      <w:r>
        <w:rPr>
          <w:spacing w:val="-4"/>
          <w:lang w:val="ro-RO"/>
        </w:rPr>
        <w:t>1. Scrisoare de intentie (</w:t>
      </w:r>
      <w:r w:rsidRPr="002931B4">
        <w:rPr>
          <w:b/>
          <w:bCs/>
          <w:i/>
          <w:iCs/>
          <w:spacing w:val="-4"/>
          <w:lang w:val="ro-RO"/>
        </w:rPr>
        <w:t>formular 1 anexat</w:t>
      </w:r>
      <w:r>
        <w:rPr>
          <w:spacing w:val="-4"/>
          <w:lang w:val="ro-RO"/>
        </w:rPr>
        <w:t>)</w:t>
      </w:r>
    </w:p>
    <w:p w14:paraId="2EFD8A8B" w14:textId="270AFC23" w:rsidR="00CD3586" w:rsidRDefault="00CD3586" w:rsidP="00CD3586">
      <w:pPr>
        <w:pStyle w:val="ListParagraph"/>
        <w:numPr>
          <w:ilvl w:val="1"/>
          <w:numId w:val="15"/>
        </w:numPr>
        <w:spacing w:line="276" w:lineRule="auto"/>
        <w:jc w:val="both"/>
        <w:rPr>
          <w:spacing w:val="-4"/>
          <w:lang w:val="it-IT"/>
        </w:rPr>
      </w:pPr>
      <w:r w:rsidRPr="00E37EC4">
        <w:rPr>
          <w:spacing w:val="-4"/>
          <w:lang w:val="it-IT"/>
        </w:rPr>
        <w:lastRenderedPageBreak/>
        <w:t xml:space="preserve">Declaratia pe proprie raspundere privind </w:t>
      </w:r>
      <w:bookmarkStart w:id="1" w:name="_Hlk173453421"/>
      <w:r w:rsidRPr="00E37EC4">
        <w:rPr>
          <w:spacing w:val="-4"/>
          <w:lang w:val="it-IT"/>
        </w:rPr>
        <w:t>acordul de furnizare a datelor si documentelor solicitate de liderul de proiect  (ICMPP), in termenele solicitate, atat in etapa depunerii proiectului cat si pe durata implementarii si sustenabilitatii proiectului</w:t>
      </w:r>
      <w:bookmarkEnd w:id="1"/>
      <w:r>
        <w:rPr>
          <w:spacing w:val="-4"/>
          <w:lang w:val="it-IT"/>
        </w:rPr>
        <w:t xml:space="preserve"> (</w:t>
      </w:r>
      <w:r w:rsidRPr="002931B4">
        <w:rPr>
          <w:b/>
          <w:bCs/>
          <w:i/>
          <w:iCs/>
          <w:spacing w:val="-4"/>
          <w:lang w:val="it-IT"/>
        </w:rPr>
        <w:t>formular 2 anexat</w:t>
      </w:r>
      <w:r>
        <w:rPr>
          <w:spacing w:val="-4"/>
          <w:lang w:val="it-IT"/>
        </w:rPr>
        <w:t>)</w:t>
      </w:r>
      <w:r w:rsidRPr="00E37EC4">
        <w:rPr>
          <w:spacing w:val="-4"/>
          <w:lang w:val="it-IT"/>
        </w:rPr>
        <w:t>.</w:t>
      </w:r>
    </w:p>
    <w:p w14:paraId="6B778C0D" w14:textId="32C88521" w:rsidR="00CD3586" w:rsidRDefault="00CD3586" w:rsidP="00CD3586">
      <w:pPr>
        <w:pStyle w:val="ListParagraph"/>
        <w:numPr>
          <w:ilvl w:val="1"/>
          <w:numId w:val="15"/>
        </w:numPr>
        <w:spacing w:line="276" w:lineRule="auto"/>
        <w:jc w:val="both"/>
        <w:rPr>
          <w:spacing w:val="-4"/>
          <w:lang w:val="it-IT"/>
        </w:rPr>
      </w:pPr>
      <w:r>
        <w:rPr>
          <w:spacing w:val="-4"/>
          <w:lang w:val="it-IT"/>
        </w:rPr>
        <w:t xml:space="preserve">Documentele anexe pentru parteneri: </w:t>
      </w:r>
    </w:p>
    <w:p w14:paraId="55D6610C" w14:textId="77777777" w:rsidR="00CD3586" w:rsidRDefault="00CD3586" w:rsidP="00CD3586">
      <w:pPr>
        <w:pStyle w:val="ListParagraph"/>
        <w:spacing w:line="276" w:lineRule="auto"/>
        <w:ind w:left="1800"/>
        <w:jc w:val="both"/>
        <w:rPr>
          <w:spacing w:val="-4"/>
          <w:lang w:val="it-IT"/>
        </w:rPr>
      </w:pPr>
    </w:p>
    <w:tbl>
      <w:tblPr>
        <w:tblOverlap w:val="never"/>
        <w:tblW w:w="9408" w:type="dxa"/>
        <w:jc w:val="center"/>
        <w:tblLayout w:type="fixed"/>
        <w:tblCellMar>
          <w:left w:w="10" w:type="dxa"/>
          <w:right w:w="10" w:type="dxa"/>
        </w:tblCellMar>
        <w:tblLook w:val="0000" w:firstRow="0" w:lastRow="0" w:firstColumn="0" w:lastColumn="0" w:noHBand="0" w:noVBand="0"/>
      </w:tblPr>
      <w:tblGrid>
        <w:gridCol w:w="3256"/>
        <w:gridCol w:w="6152"/>
      </w:tblGrid>
      <w:tr w:rsidR="00CD3586" w:rsidRPr="00CD3586" w14:paraId="4F49B03D" w14:textId="77777777" w:rsidTr="002931B4">
        <w:trPr>
          <w:trHeight w:hRule="exact" w:val="504"/>
          <w:jc w:val="center"/>
        </w:trPr>
        <w:tc>
          <w:tcPr>
            <w:tcW w:w="3256" w:type="dxa"/>
            <w:tcBorders>
              <w:top w:val="single" w:sz="4" w:space="0" w:color="auto"/>
              <w:left w:val="single" w:sz="4" w:space="0" w:color="auto"/>
            </w:tcBorders>
            <w:shd w:val="clear" w:color="auto" w:fill="FFFFFF"/>
            <w:vAlign w:val="center"/>
          </w:tcPr>
          <w:p w14:paraId="555A9207" w14:textId="77777777" w:rsidR="00CD3586" w:rsidRPr="00CD3586" w:rsidRDefault="00CD3586" w:rsidP="002931B4">
            <w:pPr>
              <w:pStyle w:val="Other0"/>
              <w:spacing w:after="0"/>
              <w:ind w:left="411"/>
              <w:rPr>
                <w:rFonts w:ascii="Times New Roman" w:hAnsi="Times New Roman" w:cs="Times New Roman"/>
                <w:color w:val="auto"/>
                <w:sz w:val="24"/>
                <w:szCs w:val="24"/>
              </w:rPr>
            </w:pPr>
            <w:r w:rsidRPr="00CD3586">
              <w:rPr>
                <w:rFonts w:ascii="Times New Roman" w:hAnsi="Times New Roman" w:cs="Times New Roman"/>
                <w:color w:val="auto"/>
                <w:sz w:val="24"/>
                <w:szCs w:val="24"/>
              </w:rPr>
              <w:t>Document</w:t>
            </w:r>
          </w:p>
        </w:tc>
        <w:tc>
          <w:tcPr>
            <w:tcW w:w="6152" w:type="dxa"/>
            <w:tcBorders>
              <w:top w:val="single" w:sz="4" w:space="0" w:color="auto"/>
              <w:left w:val="single" w:sz="4" w:space="0" w:color="auto"/>
              <w:right w:val="single" w:sz="4" w:space="0" w:color="auto"/>
            </w:tcBorders>
            <w:shd w:val="clear" w:color="auto" w:fill="FFFFFF"/>
            <w:vAlign w:val="center"/>
          </w:tcPr>
          <w:p w14:paraId="0EA0F0FC" w14:textId="77777777" w:rsidR="00CD3586" w:rsidRPr="00CD3586" w:rsidRDefault="00CD3586" w:rsidP="009C4E12">
            <w:pPr>
              <w:pStyle w:val="Other0"/>
              <w:spacing w:after="0"/>
              <w:jc w:val="center"/>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Indicații</w:t>
            </w:r>
            <w:proofErr w:type="spellEnd"/>
            <w:r w:rsidRPr="00CD3586">
              <w:rPr>
                <w:rFonts w:ascii="Times New Roman" w:hAnsi="Times New Roman" w:cs="Times New Roman"/>
                <w:color w:val="auto"/>
                <w:sz w:val="24"/>
                <w:szCs w:val="24"/>
              </w:rPr>
              <w:t>/</w:t>
            </w:r>
            <w:proofErr w:type="spellStart"/>
            <w:r w:rsidRPr="00CD3586">
              <w:rPr>
                <w:rFonts w:ascii="Times New Roman" w:hAnsi="Times New Roman" w:cs="Times New Roman"/>
                <w:color w:val="auto"/>
                <w:sz w:val="24"/>
                <w:szCs w:val="24"/>
              </w:rPr>
              <w:t>recomandări</w:t>
            </w:r>
            <w:proofErr w:type="spellEnd"/>
          </w:p>
        </w:tc>
      </w:tr>
      <w:tr w:rsidR="00CD3586" w:rsidRPr="00CD3586" w14:paraId="74B6B7A8" w14:textId="77777777" w:rsidTr="002931B4">
        <w:trPr>
          <w:trHeight w:hRule="exact" w:val="504"/>
          <w:jc w:val="center"/>
        </w:trPr>
        <w:tc>
          <w:tcPr>
            <w:tcW w:w="3256" w:type="dxa"/>
            <w:tcBorders>
              <w:top w:val="single" w:sz="4" w:space="0" w:color="auto"/>
              <w:left w:val="single" w:sz="4" w:space="0" w:color="auto"/>
            </w:tcBorders>
            <w:shd w:val="clear" w:color="auto" w:fill="FFFFFF"/>
            <w:vAlign w:val="center"/>
          </w:tcPr>
          <w:p w14:paraId="58FAF2F1" w14:textId="77777777" w:rsidR="00CD3586" w:rsidRPr="00CD3586" w:rsidRDefault="00CD3586" w:rsidP="002931B4">
            <w:pPr>
              <w:pStyle w:val="Other0"/>
              <w:spacing w:after="0"/>
              <w:ind w:left="22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Declarația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unică</w:t>
            </w:r>
            <w:proofErr w:type="spellEnd"/>
          </w:p>
        </w:tc>
        <w:tc>
          <w:tcPr>
            <w:tcW w:w="6152" w:type="dxa"/>
            <w:tcBorders>
              <w:top w:val="single" w:sz="4" w:space="0" w:color="auto"/>
              <w:left w:val="single" w:sz="4" w:space="0" w:color="auto"/>
              <w:right w:val="single" w:sz="4" w:space="0" w:color="auto"/>
            </w:tcBorders>
            <w:shd w:val="clear" w:color="auto" w:fill="FFFFFF"/>
          </w:tcPr>
          <w:p w14:paraId="2E46FF23" w14:textId="77777777" w:rsidR="00CD3586" w:rsidRPr="00CD3586" w:rsidRDefault="00CD3586" w:rsidP="002931B4"/>
        </w:tc>
      </w:tr>
      <w:tr w:rsidR="00CD3586" w:rsidRPr="00CD3586" w14:paraId="7B9AA438" w14:textId="77777777" w:rsidTr="002931B4">
        <w:trPr>
          <w:trHeight w:hRule="exact" w:val="1248"/>
          <w:jc w:val="center"/>
        </w:trPr>
        <w:tc>
          <w:tcPr>
            <w:tcW w:w="3256" w:type="dxa"/>
            <w:tcBorders>
              <w:top w:val="single" w:sz="4" w:space="0" w:color="auto"/>
              <w:left w:val="single" w:sz="4" w:space="0" w:color="auto"/>
              <w:bottom w:val="single" w:sz="4" w:space="0" w:color="auto"/>
            </w:tcBorders>
            <w:shd w:val="clear" w:color="auto" w:fill="FFFFFF"/>
            <w:vAlign w:val="center"/>
          </w:tcPr>
          <w:p w14:paraId="306A2334" w14:textId="724A70F9" w:rsidR="00CD3586" w:rsidRPr="00CD3586" w:rsidRDefault="00CD3586" w:rsidP="002931B4">
            <w:pPr>
              <w:pStyle w:val="Other0"/>
              <w:tabs>
                <w:tab w:val="left" w:pos="1962"/>
                <w:tab w:val="left" w:pos="3254"/>
              </w:tabs>
              <w:spacing w:after="0"/>
              <w:ind w:left="127"/>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Documente</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privind</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identificarea</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reprezentantului</w:t>
            </w:r>
            <w:proofErr w:type="spellEnd"/>
            <w:r w:rsidRPr="00CD3586">
              <w:rPr>
                <w:rFonts w:ascii="Times New Roman" w:hAnsi="Times New Roman" w:cs="Times New Roman"/>
                <w:color w:val="auto"/>
                <w:sz w:val="24"/>
                <w:szCs w:val="24"/>
              </w:rPr>
              <w:t xml:space="preserve"> legal al </w:t>
            </w:r>
            <w:proofErr w:type="spellStart"/>
            <w:r w:rsidRPr="00CD3586">
              <w:rPr>
                <w:rFonts w:ascii="Times New Roman" w:hAnsi="Times New Roman" w:cs="Times New Roman"/>
                <w:color w:val="auto"/>
                <w:sz w:val="24"/>
                <w:szCs w:val="24"/>
              </w:rPr>
              <w:t>liderului</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arteneriat</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și</w:t>
            </w:r>
            <w:proofErr w:type="spellEnd"/>
            <w:r w:rsidRPr="00CD3586">
              <w:rPr>
                <w:rFonts w:ascii="Times New Roman" w:hAnsi="Times New Roman" w:cs="Times New Roman"/>
                <w:color w:val="auto"/>
                <w:sz w:val="24"/>
                <w:szCs w:val="24"/>
              </w:rPr>
              <w:t xml:space="preserve"> al </w:t>
            </w:r>
            <w:proofErr w:type="spellStart"/>
            <w:r w:rsidRPr="00CD3586">
              <w:rPr>
                <w:rFonts w:ascii="Times New Roman" w:hAnsi="Times New Roman" w:cs="Times New Roman"/>
                <w:color w:val="auto"/>
                <w:sz w:val="24"/>
                <w:szCs w:val="24"/>
              </w:rPr>
              <w:t>partenerilor</w:t>
            </w:r>
            <w:proofErr w:type="spellEnd"/>
          </w:p>
        </w:tc>
        <w:tc>
          <w:tcPr>
            <w:tcW w:w="6152" w:type="dxa"/>
            <w:tcBorders>
              <w:top w:val="single" w:sz="4" w:space="0" w:color="auto"/>
              <w:left w:val="single" w:sz="4" w:space="0" w:color="auto"/>
              <w:bottom w:val="single" w:sz="4" w:space="0" w:color="auto"/>
              <w:right w:val="single" w:sz="4" w:space="0" w:color="auto"/>
            </w:tcBorders>
            <w:shd w:val="clear" w:color="auto" w:fill="FFFFFF"/>
            <w:vAlign w:val="center"/>
          </w:tcPr>
          <w:p w14:paraId="010087CA" w14:textId="77777777" w:rsidR="002931B4" w:rsidRPr="00CD3586" w:rsidRDefault="00CD3586" w:rsidP="002931B4">
            <w:pPr>
              <w:pStyle w:val="Other0"/>
              <w:spacing w:after="12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Pentru</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reprezentantul</w:t>
            </w:r>
            <w:proofErr w:type="spellEnd"/>
            <w:r w:rsidRPr="00CD3586">
              <w:rPr>
                <w:rFonts w:ascii="Times New Roman" w:hAnsi="Times New Roman" w:cs="Times New Roman"/>
                <w:color w:val="auto"/>
                <w:sz w:val="24"/>
                <w:szCs w:val="24"/>
              </w:rPr>
              <w:t xml:space="preserve"> legal al </w:t>
            </w:r>
            <w:proofErr w:type="spellStart"/>
            <w:r w:rsidRPr="00CD3586">
              <w:rPr>
                <w:rFonts w:ascii="Times New Roman" w:hAnsi="Times New Roman" w:cs="Times New Roman"/>
                <w:color w:val="auto"/>
                <w:sz w:val="24"/>
                <w:szCs w:val="24"/>
              </w:rPr>
              <w:t>solicitantului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lider</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parteneriat</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și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parteneri</w:t>
            </w:r>
            <w:proofErr w:type="spellEnd"/>
            <w:r w:rsidRPr="00CD3586">
              <w:rPr>
                <w:rFonts w:ascii="Times New Roman" w:hAnsi="Times New Roman" w:cs="Times New Roman"/>
                <w:color w:val="auto"/>
                <w:sz w:val="24"/>
                <w:szCs w:val="24"/>
              </w:rPr>
              <w:t xml:space="preserve">) se </w:t>
            </w:r>
            <w:proofErr w:type="spellStart"/>
            <w:r w:rsidRPr="00CD3586">
              <w:rPr>
                <w:rFonts w:ascii="Times New Roman" w:hAnsi="Times New Roman" w:cs="Times New Roman"/>
                <w:color w:val="auto"/>
                <w:sz w:val="24"/>
                <w:szCs w:val="24"/>
              </w:rPr>
              <w:t>va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anexa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în</w:t>
            </w:r>
            <w:proofErr w:type="spellEnd"/>
            <w:r w:rsidRPr="00CD3586">
              <w:rPr>
                <w:rFonts w:ascii="Times New Roman" w:hAnsi="Times New Roman" w:cs="Times New Roman"/>
                <w:color w:val="auto"/>
                <w:sz w:val="24"/>
                <w:szCs w:val="24"/>
              </w:rPr>
              <w:t xml:space="preserve"> mod </w:t>
            </w:r>
            <w:proofErr w:type="spellStart"/>
            <w:r w:rsidRPr="00CD3586">
              <w:rPr>
                <w:rFonts w:ascii="Times New Roman" w:hAnsi="Times New Roman" w:cs="Times New Roman"/>
                <w:color w:val="auto"/>
                <w:sz w:val="24"/>
                <w:szCs w:val="24"/>
              </w:rPr>
              <w:t>obligatoriu</w:t>
            </w:r>
            <w:proofErr w:type="spellEnd"/>
            <w:r w:rsidRPr="00CD3586">
              <w:rPr>
                <w:rFonts w:ascii="Times New Roman" w:hAnsi="Times New Roman" w:cs="Times New Roman"/>
                <w:color w:val="auto"/>
                <w:sz w:val="24"/>
                <w:szCs w:val="24"/>
              </w:rPr>
              <w:t xml:space="preserve"> la </w:t>
            </w:r>
            <w:proofErr w:type="spellStart"/>
            <w:r w:rsidRPr="00CD3586">
              <w:rPr>
                <w:rFonts w:ascii="Times New Roman" w:hAnsi="Times New Roman" w:cs="Times New Roman"/>
                <w:color w:val="auto"/>
                <w:sz w:val="24"/>
                <w:szCs w:val="24"/>
              </w:rPr>
              <w:t>cererea</w:t>
            </w:r>
            <w:proofErr w:type="spellEnd"/>
            <w:r w:rsidRPr="00CD3586">
              <w:rPr>
                <w:rFonts w:ascii="Times New Roman" w:hAnsi="Times New Roman" w:cs="Times New Roman"/>
                <w:color w:val="auto"/>
                <w:sz w:val="24"/>
                <w:szCs w:val="24"/>
              </w:rPr>
              <w:t xml:space="preserve"> de</w:t>
            </w:r>
            <w:r w:rsidR="002931B4">
              <w:rPr>
                <w:rFonts w:ascii="Times New Roman" w:hAnsi="Times New Roman" w:cs="Times New Roman"/>
                <w:color w:val="auto"/>
                <w:sz w:val="24"/>
                <w:szCs w:val="24"/>
              </w:rPr>
              <w:t xml:space="preserve"> </w:t>
            </w:r>
            <w:proofErr w:type="spellStart"/>
            <w:r w:rsidR="002931B4" w:rsidRPr="00CD3586">
              <w:rPr>
                <w:rFonts w:ascii="Times New Roman" w:hAnsi="Times New Roman" w:cs="Times New Roman"/>
                <w:color w:val="auto"/>
                <w:sz w:val="24"/>
                <w:szCs w:val="24"/>
              </w:rPr>
              <w:t>finanțare</w:t>
            </w:r>
            <w:proofErr w:type="spellEnd"/>
            <w:r w:rsidR="002931B4" w:rsidRPr="00CD3586">
              <w:rPr>
                <w:rFonts w:ascii="Times New Roman" w:hAnsi="Times New Roman" w:cs="Times New Roman"/>
                <w:color w:val="auto"/>
                <w:sz w:val="24"/>
                <w:szCs w:val="24"/>
              </w:rPr>
              <w:t xml:space="preserve"> o </w:t>
            </w:r>
            <w:proofErr w:type="spellStart"/>
            <w:r w:rsidR="002931B4" w:rsidRPr="00CD3586">
              <w:rPr>
                <w:rFonts w:ascii="Times New Roman" w:hAnsi="Times New Roman" w:cs="Times New Roman"/>
                <w:color w:val="auto"/>
                <w:sz w:val="24"/>
                <w:szCs w:val="24"/>
              </w:rPr>
              <w:t>copie</w:t>
            </w:r>
            <w:proofErr w:type="spellEnd"/>
            <w:r w:rsidR="002931B4" w:rsidRPr="00CD3586">
              <w:rPr>
                <w:rFonts w:ascii="Times New Roman" w:hAnsi="Times New Roman" w:cs="Times New Roman"/>
                <w:color w:val="auto"/>
                <w:sz w:val="24"/>
                <w:szCs w:val="24"/>
              </w:rPr>
              <w:t xml:space="preserve"> </w:t>
            </w:r>
            <w:proofErr w:type="spellStart"/>
            <w:r w:rsidR="002931B4" w:rsidRPr="00CD3586">
              <w:rPr>
                <w:rFonts w:ascii="Times New Roman" w:hAnsi="Times New Roman" w:cs="Times New Roman"/>
                <w:color w:val="auto"/>
                <w:sz w:val="24"/>
                <w:szCs w:val="24"/>
              </w:rPr>
              <w:t>după</w:t>
            </w:r>
            <w:proofErr w:type="spellEnd"/>
            <w:r w:rsidR="002931B4" w:rsidRPr="00CD3586">
              <w:rPr>
                <w:rFonts w:ascii="Times New Roman" w:hAnsi="Times New Roman" w:cs="Times New Roman"/>
                <w:color w:val="auto"/>
                <w:sz w:val="24"/>
                <w:szCs w:val="24"/>
              </w:rPr>
              <w:t xml:space="preserve"> un document de </w:t>
            </w:r>
            <w:proofErr w:type="spellStart"/>
            <w:r w:rsidR="002931B4" w:rsidRPr="00CD3586">
              <w:rPr>
                <w:rFonts w:ascii="Times New Roman" w:hAnsi="Times New Roman" w:cs="Times New Roman"/>
                <w:color w:val="auto"/>
                <w:sz w:val="24"/>
                <w:szCs w:val="24"/>
              </w:rPr>
              <w:t>identificare</w:t>
            </w:r>
            <w:proofErr w:type="spellEnd"/>
            <w:r w:rsidR="002931B4" w:rsidRPr="00CD3586">
              <w:rPr>
                <w:rFonts w:ascii="Times New Roman" w:hAnsi="Times New Roman" w:cs="Times New Roman"/>
                <w:color w:val="auto"/>
                <w:sz w:val="24"/>
                <w:szCs w:val="24"/>
              </w:rPr>
              <w:t xml:space="preserve"> (</w:t>
            </w:r>
            <w:proofErr w:type="spellStart"/>
            <w:r w:rsidR="002931B4" w:rsidRPr="00CD3586">
              <w:rPr>
                <w:rFonts w:ascii="Times New Roman" w:hAnsi="Times New Roman" w:cs="Times New Roman"/>
                <w:color w:val="auto"/>
                <w:sz w:val="24"/>
                <w:szCs w:val="24"/>
              </w:rPr>
              <w:t>în</w:t>
            </w:r>
            <w:proofErr w:type="spellEnd"/>
            <w:r w:rsidR="002931B4" w:rsidRPr="00CD3586">
              <w:rPr>
                <w:rFonts w:ascii="Times New Roman" w:hAnsi="Times New Roman" w:cs="Times New Roman"/>
                <w:color w:val="auto"/>
                <w:sz w:val="24"/>
                <w:szCs w:val="24"/>
              </w:rPr>
              <w:t xml:space="preserve"> termen de </w:t>
            </w:r>
            <w:proofErr w:type="spellStart"/>
            <w:r w:rsidR="002931B4" w:rsidRPr="00CD3586">
              <w:rPr>
                <w:rFonts w:ascii="Times New Roman" w:hAnsi="Times New Roman" w:cs="Times New Roman"/>
                <w:color w:val="auto"/>
                <w:sz w:val="24"/>
                <w:szCs w:val="24"/>
              </w:rPr>
              <w:t>valabilitate</w:t>
            </w:r>
            <w:proofErr w:type="spellEnd"/>
            <w:r w:rsidR="002931B4" w:rsidRPr="00CD3586">
              <w:rPr>
                <w:rFonts w:ascii="Times New Roman" w:hAnsi="Times New Roman" w:cs="Times New Roman"/>
                <w:color w:val="auto"/>
                <w:sz w:val="24"/>
                <w:szCs w:val="24"/>
              </w:rPr>
              <w:t>).</w:t>
            </w:r>
          </w:p>
          <w:p w14:paraId="72D54A91" w14:textId="23835443" w:rsidR="00CD3586" w:rsidRPr="00CD3586" w:rsidRDefault="00CD3586" w:rsidP="002931B4">
            <w:pPr>
              <w:pStyle w:val="Other0"/>
              <w:spacing w:after="0"/>
              <w:rPr>
                <w:rFonts w:ascii="Times New Roman" w:hAnsi="Times New Roman" w:cs="Times New Roman"/>
                <w:color w:val="auto"/>
                <w:sz w:val="24"/>
                <w:szCs w:val="24"/>
              </w:rPr>
            </w:pPr>
          </w:p>
        </w:tc>
      </w:tr>
      <w:tr w:rsidR="00CD3586" w:rsidRPr="00CD3586" w14:paraId="1ACA4C91" w14:textId="77777777" w:rsidTr="002931B4">
        <w:trPr>
          <w:trHeight w:hRule="exact" w:val="975"/>
          <w:jc w:val="center"/>
        </w:trPr>
        <w:tc>
          <w:tcPr>
            <w:tcW w:w="3256" w:type="dxa"/>
            <w:tcBorders>
              <w:top w:val="single" w:sz="4" w:space="0" w:color="auto"/>
              <w:left w:val="single" w:sz="4" w:space="0" w:color="auto"/>
              <w:bottom w:val="single" w:sz="4" w:space="0" w:color="auto"/>
            </w:tcBorders>
            <w:shd w:val="clear" w:color="auto" w:fill="FFFFFF"/>
          </w:tcPr>
          <w:p w14:paraId="5759CF64" w14:textId="77777777" w:rsidR="00CD3586" w:rsidRPr="00CD3586" w:rsidRDefault="00CD3586" w:rsidP="002931B4">
            <w:pPr>
              <w:pStyle w:val="Other0"/>
              <w:spacing w:before="120" w:after="0"/>
              <w:ind w:left="22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Consimțământ</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privind</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prelucrarea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datelor</w:t>
            </w:r>
            <w:proofErr w:type="spellEnd"/>
            <w:r w:rsidRPr="00CD3586">
              <w:rPr>
                <w:rFonts w:ascii="Times New Roman" w:hAnsi="Times New Roman" w:cs="Times New Roman"/>
                <w:color w:val="auto"/>
                <w:sz w:val="24"/>
                <w:szCs w:val="24"/>
              </w:rPr>
              <w:t xml:space="preserve"> cu </w:t>
            </w:r>
            <w:proofErr w:type="spellStart"/>
            <w:r w:rsidRPr="00CD3586">
              <w:rPr>
                <w:rFonts w:ascii="Times New Roman" w:hAnsi="Times New Roman" w:cs="Times New Roman"/>
                <w:color w:val="auto"/>
                <w:sz w:val="24"/>
                <w:szCs w:val="24"/>
              </w:rPr>
              <w:t>caracter</w:t>
            </w:r>
            <w:proofErr w:type="spellEnd"/>
            <w:r w:rsidRPr="00CD3586">
              <w:rPr>
                <w:rFonts w:ascii="Times New Roman" w:hAnsi="Times New Roman" w:cs="Times New Roman"/>
                <w:color w:val="auto"/>
                <w:sz w:val="24"/>
                <w:szCs w:val="24"/>
              </w:rPr>
              <w:t xml:space="preserve"> personal</w:t>
            </w:r>
          </w:p>
        </w:tc>
        <w:tc>
          <w:tcPr>
            <w:tcW w:w="6152" w:type="dxa"/>
            <w:tcBorders>
              <w:top w:val="single" w:sz="4" w:space="0" w:color="auto"/>
              <w:left w:val="single" w:sz="4" w:space="0" w:color="auto"/>
              <w:bottom w:val="single" w:sz="4" w:space="0" w:color="auto"/>
              <w:right w:val="single" w:sz="4" w:space="0" w:color="auto"/>
            </w:tcBorders>
            <w:shd w:val="clear" w:color="auto" w:fill="FFFFFF"/>
            <w:vAlign w:val="center"/>
          </w:tcPr>
          <w:p w14:paraId="2B76142F" w14:textId="2FEFD32B" w:rsidR="00CD3586" w:rsidRPr="00CD3586" w:rsidRDefault="00CD3586" w:rsidP="002931B4">
            <w:pPr>
              <w:pStyle w:val="Other0"/>
              <w:tabs>
                <w:tab w:val="left" w:pos="1742"/>
                <w:tab w:val="left" w:pos="2592"/>
                <w:tab w:val="left" w:pos="3091"/>
              </w:tabs>
              <w:spacing w:after="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Această</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declarație</w:t>
            </w:r>
            <w:proofErr w:type="spellEnd"/>
            <w:r w:rsidRPr="00CD3586">
              <w:rPr>
                <w:rFonts w:ascii="Times New Roman" w:hAnsi="Times New Roman" w:cs="Times New Roman"/>
                <w:color w:val="auto"/>
                <w:sz w:val="24"/>
                <w:szCs w:val="24"/>
              </w:rPr>
              <w:t xml:space="preserve"> (Model </w:t>
            </w:r>
            <w:proofErr w:type="spellStart"/>
            <w:r w:rsidRPr="00CD3586">
              <w:rPr>
                <w:rFonts w:ascii="Times New Roman" w:hAnsi="Times New Roman" w:cs="Times New Roman"/>
                <w:color w:val="auto"/>
                <w:sz w:val="24"/>
                <w:szCs w:val="24"/>
              </w:rPr>
              <w:t>în</w:t>
            </w:r>
            <w:proofErr w:type="spellEnd"/>
            <w:r w:rsidRPr="00CD3586">
              <w:rPr>
                <w:rFonts w:ascii="Times New Roman" w:hAnsi="Times New Roman" w:cs="Times New Roman"/>
                <w:color w:val="auto"/>
                <w:sz w:val="24"/>
                <w:szCs w:val="24"/>
              </w:rPr>
              <w:t xml:space="preserve"> </w:t>
            </w:r>
            <w:proofErr w:type="spellStart"/>
            <w:r w:rsidRPr="002931B4">
              <w:rPr>
                <w:rFonts w:ascii="Times New Roman" w:hAnsi="Times New Roman" w:cs="Times New Roman"/>
                <w:b/>
                <w:bCs/>
                <w:i/>
                <w:iCs/>
                <w:color w:val="auto"/>
                <w:sz w:val="24"/>
                <w:szCs w:val="24"/>
              </w:rPr>
              <w:t>Anexa</w:t>
            </w:r>
            <w:proofErr w:type="spellEnd"/>
            <w:r w:rsidRPr="002931B4">
              <w:rPr>
                <w:rFonts w:ascii="Times New Roman" w:hAnsi="Times New Roman" w:cs="Times New Roman"/>
                <w:b/>
                <w:bCs/>
                <w:i/>
                <w:iCs/>
                <w:color w:val="auto"/>
                <w:sz w:val="24"/>
                <w:szCs w:val="24"/>
              </w:rPr>
              <w:t xml:space="preserve"> 6</w:t>
            </w:r>
            <w:r w:rsidRPr="00CD3586">
              <w:rPr>
                <w:rFonts w:ascii="Times New Roman" w:hAnsi="Times New Roman" w:cs="Times New Roman"/>
                <w:color w:val="auto"/>
                <w:sz w:val="24"/>
                <w:szCs w:val="24"/>
              </w:rPr>
              <w:t xml:space="preserve"> la </w:t>
            </w:r>
            <w:proofErr w:type="spellStart"/>
            <w:r w:rsidRPr="00CD3586">
              <w:rPr>
                <w:rFonts w:ascii="Times New Roman" w:hAnsi="Times New Roman" w:cs="Times New Roman"/>
                <w:color w:val="auto"/>
                <w:sz w:val="24"/>
                <w:szCs w:val="24"/>
              </w:rPr>
              <w:t>prezentul</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ghid</w:t>
            </w:r>
            <w:proofErr w:type="spellEnd"/>
            <w:r w:rsidRPr="00CD3586">
              <w:rPr>
                <w:rFonts w:ascii="Times New Roman" w:hAnsi="Times New Roman" w:cs="Times New Roman"/>
                <w:color w:val="auto"/>
                <w:sz w:val="24"/>
                <w:szCs w:val="24"/>
              </w:rPr>
              <w:t xml:space="preserve">) se </w:t>
            </w:r>
            <w:proofErr w:type="spellStart"/>
            <w:r w:rsidRPr="00CD3586">
              <w:rPr>
                <w:rFonts w:ascii="Times New Roman" w:hAnsi="Times New Roman" w:cs="Times New Roman"/>
                <w:color w:val="auto"/>
                <w:sz w:val="24"/>
                <w:szCs w:val="24"/>
              </w:rPr>
              <w:t>completează</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către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reprezentanții</w:t>
            </w:r>
            <w:proofErr w:type="spellEnd"/>
            <w:r w:rsidRPr="00CD3586">
              <w:rPr>
                <w:rFonts w:ascii="Times New Roman" w:hAnsi="Times New Roman" w:cs="Times New Roman"/>
                <w:color w:val="auto"/>
                <w:sz w:val="24"/>
                <w:szCs w:val="24"/>
              </w:rPr>
              <w:tab/>
            </w:r>
            <w:proofErr w:type="spellStart"/>
            <w:r w:rsidRPr="00CD3586">
              <w:rPr>
                <w:rFonts w:ascii="Times New Roman" w:hAnsi="Times New Roman" w:cs="Times New Roman"/>
                <w:color w:val="auto"/>
                <w:sz w:val="24"/>
                <w:szCs w:val="24"/>
              </w:rPr>
              <w:t>legali</w:t>
            </w:r>
            <w:proofErr w:type="spellEnd"/>
            <w:r w:rsidRPr="00CD3586">
              <w:rPr>
                <w:rFonts w:ascii="Times New Roman" w:hAnsi="Times New Roman" w:cs="Times New Roman"/>
                <w:color w:val="auto"/>
                <w:sz w:val="24"/>
                <w:szCs w:val="24"/>
              </w:rPr>
              <w:tab/>
              <w:t>ai</w:t>
            </w:r>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solicitantului</w:t>
            </w:r>
            <w:proofErr w:type="spellEnd"/>
          </w:p>
          <w:p w14:paraId="6BF11548" w14:textId="77777777" w:rsidR="00CD3586" w:rsidRPr="00CD3586" w:rsidRDefault="00CD3586" w:rsidP="002931B4">
            <w:pPr>
              <w:pStyle w:val="Other0"/>
              <w:spacing w:after="0"/>
              <w:rPr>
                <w:rFonts w:ascii="Times New Roman" w:hAnsi="Times New Roman" w:cs="Times New Roman"/>
                <w:color w:val="auto"/>
                <w:sz w:val="24"/>
                <w:szCs w:val="24"/>
              </w:rPr>
            </w:pPr>
            <w:r w:rsidRPr="00CD3586">
              <w:rPr>
                <w:rFonts w:ascii="Times New Roman" w:hAnsi="Times New Roman" w:cs="Times New Roman"/>
                <w:color w:val="auto"/>
                <w:sz w:val="24"/>
                <w:szCs w:val="24"/>
              </w:rPr>
              <w:t>(</w:t>
            </w:r>
            <w:proofErr w:type="spellStart"/>
            <w:r w:rsidRPr="00CD3586">
              <w:rPr>
                <w:rFonts w:ascii="Times New Roman" w:hAnsi="Times New Roman" w:cs="Times New Roman"/>
                <w:color w:val="auto"/>
                <w:sz w:val="24"/>
                <w:szCs w:val="24"/>
              </w:rPr>
              <w:t>inclusiv</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cei</w:t>
            </w:r>
            <w:proofErr w:type="spellEnd"/>
            <w:r w:rsidRPr="00CD3586">
              <w:rPr>
                <w:rFonts w:ascii="Times New Roman" w:hAnsi="Times New Roman" w:cs="Times New Roman"/>
                <w:color w:val="auto"/>
                <w:sz w:val="24"/>
                <w:szCs w:val="24"/>
              </w:rPr>
              <w:t xml:space="preserve"> ai </w:t>
            </w:r>
            <w:proofErr w:type="spellStart"/>
            <w:r w:rsidRPr="00CD3586">
              <w:rPr>
                <w:rFonts w:ascii="Times New Roman" w:hAnsi="Times New Roman" w:cs="Times New Roman"/>
                <w:color w:val="auto"/>
                <w:sz w:val="24"/>
                <w:szCs w:val="24"/>
              </w:rPr>
              <w:t>partenerilor</w:t>
            </w:r>
            <w:proofErr w:type="spellEnd"/>
            <w:r w:rsidRPr="00CD3586">
              <w:rPr>
                <w:rFonts w:ascii="Times New Roman" w:hAnsi="Times New Roman" w:cs="Times New Roman"/>
                <w:color w:val="auto"/>
                <w:sz w:val="24"/>
                <w:szCs w:val="24"/>
              </w:rPr>
              <w:t>).</w:t>
            </w:r>
          </w:p>
        </w:tc>
      </w:tr>
      <w:tr w:rsidR="00CD3586" w:rsidRPr="00CD3586" w14:paraId="0EC3A518" w14:textId="77777777" w:rsidTr="00445C4A">
        <w:trPr>
          <w:trHeight w:hRule="exact" w:val="2677"/>
          <w:jc w:val="center"/>
        </w:trPr>
        <w:tc>
          <w:tcPr>
            <w:tcW w:w="3256" w:type="dxa"/>
            <w:tcBorders>
              <w:top w:val="single" w:sz="4" w:space="0" w:color="auto"/>
              <w:left w:val="single" w:sz="4" w:space="0" w:color="auto"/>
              <w:bottom w:val="single" w:sz="4" w:space="0" w:color="auto"/>
            </w:tcBorders>
            <w:shd w:val="clear" w:color="auto" w:fill="FFFFFF"/>
          </w:tcPr>
          <w:p w14:paraId="57A7EF71" w14:textId="0784B3A7" w:rsidR="00CD3586" w:rsidRPr="00CD3586" w:rsidRDefault="00CD3586" w:rsidP="002931B4">
            <w:pPr>
              <w:pStyle w:val="Other0"/>
              <w:tabs>
                <w:tab w:val="left" w:pos="2918"/>
                <w:tab w:val="left" w:pos="3748"/>
              </w:tabs>
              <w:spacing w:before="120" w:after="0"/>
              <w:ind w:left="22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Acorduri</w:t>
            </w:r>
            <w:proofErr w:type="spellEnd"/>
            <w:r w:rsidRPr="00CD3586">
              <w:rPr>
                <w:rFonts w:ascii="Times New Roman" w:hAnsi="Times New Roman" w:cs="Times New Roman"/>
                <w:color w:val="auto"/>
                <w:sz w:val="24"/>
                <w:szCs w:val="24"/>
              </w:rPr>
              <w:t>/</w:t>
            </w:r>
            <w:proofErr w:type="spellStart"/>
            <w:r w:rsidRPr="00CD3586">
              <w:rPr>
                <w:rFonts w:ascii="Times New Roman" w:hAnsi="Times New Roman" w:cs="Times New Roman"/>
                <w:color w:val="auto"/>
                <w:sz w:val="24"/>
                <w:szCs w:val="24"/>
              </w:rPr>
              <w:t>protocoale</w:t>
            </w:r>
            <w:proofErr w:type="spellEnd"/>
            <w:r w:rsidR="007E6A75">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în</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vederea</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promovării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și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dezvoltării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produsului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serviciului</w:t>
            </w:r>
            <w:proofErr w:type="spellEnd"/>
            <w:r w:rsidR="002931B4">
              <w:rPr>
                <w:rFonts w:ascii="Times New Roman" w:hAnsi="Times New Roman" w:cs="Times New Roman"/>
                <w:color w:val="auto"/>
                <w:sz w:val="24"/>
                <w:szCs w:val="24"/>
              </w:rPr>
              <w:t xml:space="preserve"> </w:t>
            </w:r>
          </w:p>
        </w:tc>
        <w:tc>
          <w:tcPr>
            <w:tcW w:w="6152" w:type="dxa"/>
            <w:tcBorders>
              <w:top w:val="single" w:sz="4" w:space="0" w:color="auto"/>
              <w:left w:val="single" w:sz="4" w:space="0" w:color="auto"/>
              <w:bottom w:val="single" w:sz="4" w:space="0" w:color="auto"/>
              <w:right w:val="single" w:sz="4" w:space="0" w:color="auto"/>
            </w:tcBorders>
            <w:shd w:val="clear" w:color="auto" w:fill="FFFFFF"/>
            <w:vAlign w:val="center"/>
          </w:tcPr>
          <w:p w14:paraId="22A0D2CC" w14:textId="473E198C" w:rsidR="00CD3586" w:rsidRPr="00CD3586" w:rsidRDefault="007E6A75" w:rsidP="00445C4A">
            <w:pPr>
              <w:pStyle w:val="Other0"/>
              <w:tabs>
                <w:tab w:val="left" w:pos="1229"/>
                <w:tab w:val="left" w:pos="2237"/>
                <w:tab w:val="left" w:pos="2770"/>
                <w:tab w:val="left" w:pos="4128"/>
              </w:tabs>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Se </w:t>
            </w:r>
            <w:proofErr w:type="spellStart"/>
            <w:r>
              <w:rPr>
                <w:rFonts w:ascii="Times New Roman" w:hAnsi="Times New Roman" w:cs="Times New Roman"/>
                <w:color w:val="auto"/>
                <w:sz w:val="24"/>
                <w:szCs w:val="24"/>
              </w:rPr>
              <w:t>va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depune</w:t>
            </w:r>
            <w:proofErr w:type="spellEnd"/>
            <w:r>
              <w:rPr>
                <w:rFonts w:ascii="Times New Roman" w:hAnsi="Times New Roman" w:cs="Times New Roman"/>
                <w:color w:val="auto"/>
                <w:sz w:val="24"/>
                <w:szCs w:val="24"/>
              </w:rPr>
              <w:t xml:space="preserve"> in </w:t>
            </w:r>
            <w:proofErr w:type="spellStart"/>
            <w:r>
              <w:rPr>
                <w:rFonts w:ascii="Times New Roman" w:hAnsi="Times New Roman" w:cs="Times New Roman"/>
                <w:color w:val="auto"/>
                <w:sz w:val="24"/>
                <w:szCs w:val="24"/>
              </w:rPr>
              <w:t>faza</w:t>
            </w:r>
            <w:proofErr w:type="spellEnd"/>
            <w:r>
              <w:rPr>
                <w:rFonts w:ascii="Times New Roman" w:hAnsi="Times New Roman" w:cs="Times New Roman"/>
                <w:color w:val="auto"/>
                <w:sz w:val="24"/>
                <w:szCs w:val="24"/>
              </w:rPr>
              <w:t xml:space="preserve"> de </w:t>
            </w:r>
            <w:proofErr w:type="spellStart"/>
            <w:r>
              <w:rPr>
                <w:rFonts w:ascii="Times New Roman" w:hAnsi="Times New Roman" w:cs="Times New Roman"/>
                <w:color w:val="auto"/>
                <w:sz w:val="24"/>
                <w:szCs w:val="24"/>
              </w:rPr>
              <w:t>selectie</w:t>
            </w:r>
            <w:proofErr w:type="spellEnd"/>
            <w:r>
              <w:rPr>
                <w:rFonts w:ascii="Times New Roman" w:hAnsi="Times New Roman" w:cs="Times New Roman"/>
                <w:color w:val="auto"/>
                <w:sz w:val="24"/>
                <w:szCs w:val="24"/>
              </w:rPr>
              <w:t xml:space="preserve"> a </w:t>
            </w:r>
            <w:proofErr w:type="spellStart"/>
            <w:r>
              <w:rPr>
                <w:rFonts w:ascii="Times New Roman" w:hAnsi="Times New Roman" w:cs="Times New Roman"/>
                <w:color w:val="auto"/>
                <w:sz w:val="24"/>
                <w:szCs w:val="24"/>
              </w:rPr>
              <w:t>partenerilor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lista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acordurilor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si</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copia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acordurilor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sau</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declaratie-angajament</w:t>
            </w:r>
            <w:proofErr w:type="spellEnd"/>
            <w:r>
              <w:rPr>
                <w:rFonts w:ascii="Times New Roman" w:hAnsi="Times New Roman" w:cs="Times New Roman"/>
                <w:color w:val="auto"/>
                <w:sz w:val="24"/>
                <w:szCs w:val="24"/>
              </w:rPr>
              <w:t xml:space="preserve"> (</w:t>
            </w:r>
            <w:r w:rsidRPr="007E6A75">
              <w:rPr>
                <w:rFonts w:ascii="Times New Roman" w:hAnsi="Times New Roman" w:cs="Times New Roman"/>
                <w:b/>
                <w:bCs/>
                <w:i/>
                <w:iCs/>
                <w:color w:val="auto"/>
                <w:sz w:val="24"/>
                <w:szCs w:val="24"/>
              </w:rPr>
              <w:t>formular 3</w:t>
            </w:r>
            <w:r>
              <w:rPr>
                <w:rFonts w:ascii="Times New Roman" w:hAnsi="Times New Roman" w:cs="Times New Roman"/>
                <w:b/>
                <w:bCs/>
                <w:i/>
                <w:iCs/>
                <w:color w:val="auto"/>
                <w:sz w:val="24"/>
                <w:szCs w:val="24"/>
              </w:rPr>
              <w:t xml:space="preserve"> </w:t>
            </w:r>
            <w:proofErr w:type="spellStart"/>
            <w:r>
              <w:rPr>
                <w:rFonts w:ascii="Times New Roman" w:hAnsi="Times New Roman" w:cs="Times New Roman"/>
                <w:b/>
                <w:bCs/>
                <w:i/>
                <w:iCs/>
                <w:color w:val="auto"/>
                <w:sz w:val="24"/>
                <w:szCs w:val="24"/>
              </w:rPr>
              <w:t>anexat</w:t>
            </w:r>
            <w:proofErr w:type="spellEnd"/>
            <w:r>
              <w:rPr>
                <w:rFonts w:ascii="Times New Roman" w:hAnsi="Times New Roman" w:cs="Times New Roman"/>
                <w:color w:val="auto"/>
                <w:sz w:val="24"/>
                <w:szCs w:val="24"/>
              </w:rPr>
              <w:t xml:space="preserve">) ca </w:t>
            </w:r>
            <w:proofErr w:type="spellStart"/>
            <w:r>
              <w:rPr>
                <w:rFonts w:ascii="Times New Roman" w:hAnsi="Times New Roman" w:cs="Times New Roman"/>
                <w:color w:val="auto"/>
                <w:sz w:val="24"/>
                <w:szCs w:val="24"/>
              </w:rPr>
              <w:t>aceste</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acorduri</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vor</w:t>
            </w:r>
            <w:proofErr w:type="spellEnd"/>
            <w:r>
              <w:rPr>
                <w:rFonts w:ascii="Times New Roman" w:hAnsi="Times New Roman" w:cs="Times New Roman"/>
                <w:color w:val="auto"/>
                <w:sz w:val="24"/>
                <w:szCs w:val="24"/>
              </w:rPr>
              <w:t xml:space="preserve"> fi </w:t>
            </w:r>
            <w:proofErr w:type="spellStart"/>
            <w:r>
              <w:rPr>
                <w:rFonts w:ascii="Times New Roman" w:hAnsi="Times New Roman" w:cs="Times New Roman"/>
                <w:color w:val="auto"/>
                <w:sz w:val="24"/>
                <w:szCs w:val="24"/>
              </w:rPr>
              <w:t>furnizate</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pana</w:t>
            </w:r>
            <w:proofErr w:type="spellEnd"/>
            <w:r>
              <w:rPr>
                <w:rFonts w:ascii="Times New Roman" w:hAnsi="Times New Roman" w:cs="Times New Roman"/>
                <w:color w:val="auto"/>
                <w:sz w:val="24"/>
                <w:szCs w:val="24"/>
              </w:rPr>
              <w:t xml:space="preserve"> la </w:t>
            </w:r>
            <w:proofErr w:type="spellStart"/>
            <w:r>
              <w:rPr>
                <w:rFonts w:ascii="Times New Roman" w:hAnsi="Times New Roman" w:cs="Times New Roman"/>
                <w:color w:val="auto"/>
                <w:sz w:val="24"/>
                <w:szCs w:val="24"/>
              </w:rPr>
              <w:t>depunerea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proiectului</w:t>
            </w:r>
            <w:proofErr w:type="spellEnd"/>
            <w:r>
              <w:rPr>
                <w:rFonts w:ascii="Times New Roman" w:hAnsi="Times New Roman" w:cs="Times New Roman"/>
                <w:color w:val="auto"/>
                <w:sz w:val="24"/>
                <w:szCs w:val="24"/>
              </w:rPr>
              <w:t xml:space="preserve">. </w:t>
            </w:r>
            <w:proofErr w:type="spellStart"/>
            <w:r w:rsidR="00525B8B">
              <w:rPr>
                <w:rFonts w:ascii="Times New Roman" w:hAnsi="Times New Roman" w:cs="Times New Roman"/>
                <w:color w:val="auto"/>
                <w:sz w:val="24"/>
                <w:szCs w:val="24"/>
              </w:rPr>
              <w:t>a</w:t>
            </w:r>
            <w:r w:rsidR="00CD3586" w:rsidRPr="00CD3586">
              <w:rPr>
                <w:rFonts w:ascii="Times New Roman" w:hAnsi="Times New Roman" w:cs="Times New Roman"/>
                <w:color w:val="auto"/>
                <w:sz w:val="24"/>
                <w:szCs w:val="24"/>
              </w:rPr>
              <w:t>cordurile</w:t>
            </w:r>
            <w:proofErr w:type="spellEnd"/>
            <w:r w:rsidR="00CD3586" w:rsidRPr="00CD3586">
              <w:rPr>
                <w:rFonts w:ascii="Times New Roman" w:hAnsi="Times New Roman" w:cs="Times New Roman"/>
                <w:color w:val="auto"/>
                <w:sz w:val="24"/>
                <w:szCs w:val="24"/>
              </w:rPr>
              <w:t>/</w:t>
            </w:r>
            <w:proofErr w:type="spellStart"/>
            <w:r w:rsidR="00CD3586" w:rsidRPr="00CD3586">
              <w:rPr>
                <w:rFonts w:ascii="Times New Roman" w:hAnsi="Times New Roman" w:cs="Times New Roman"/>
                <w:color w:val="auto"/>
                <w:sz w:val="24"/>
                <w:szCs w:val="24"/>
              </w:rPr>
              <w:t>protocoalele</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vor</w:t>
            </w:r>
            <w:proofErr w:type="spellEnd"/>
            <w:r w:rsidR="00CD3586" w:rsidRPr="00CD3586">
              <w:rPr>
                <w:rFonts w:ascii="Times New Roman" w:hAnsi="Times New Roman" w:cs="Times New Roman"/>
                <w:color w:val="auto"/>
                <w:sz w:val="24"/>
                <w:szCs w:val="24"/>
              </w:rPr>
              <w:t xml:space="preserve"> fi </w:t>
            </w:r>
            <w:proofErr w:type="spellStart"/>
            <w:r w:rsidR="00CD3586" w:rsidRPr="00CD3586">
              <w:rPr>
                <w:rFonts w:ascii="Times New Roman" w:hAnsi="Times New Roman" w:cs="Times New Roman"/>
                <w:color w:val="auto"/>
                <w:sz w:val="24"/>
                <w:szCs w:val="24"/>
              </w:rPr>
              <w:t>încheiate</w:t>
            </w:r>
            <w:proofErr w:type="spellEnd"/>
            <w:r w:rsidR="00CD3586" w:rsidRPr="00CD3586">
              <w:rPr>
                <w:rFonts w:ascii="Times New Roman" w:hAnsi="Times New Roman" w:cs="Times New Roman"/>
                <w:color w:val="auto"/>
                <w:sz w:val="24"/>
                <w:szCs w:val="24"/>
              </w:rPr>
              <w:t xml:space="preserve"> cu </w:t>
            </w:r>
            <w:proofErr w:type="spellStart"/>
            <w:r w:rsidR="00CD3586" w:rsidRPr="00CD3586">
              <w:rPr>
                <w:rFonts w:ascii="Times New Roman" w:hAnsi="Times New Roman" w:cs="Times New Roman"/>
                <w:color w:val="auto"/>
                <w:sz w:val="24"/>
                <w:szCs w:val="24"/>
              </w:rPr>
              <w:t>entități</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interesate</w:t>
            </w:r>
            <w:proofErr w:type="spellEnd"/>
            <w:r w:rsidR="00CD3586" w:rsidRPr="00CD3586">
              <w:rPr>
                <w:rFonts w:ascii="Times New Roman" w:hAnsi="Times New Roman" w:cs="Times New Roman"/>
                <w:color w:val="auto"/>
                <w:sz w:val="24"/>
                <w:szCs w:val="24"/>
              </w:rPr>
              <w:t xml:space="preserve"> de </w:t>
            </w:r>
            <w:proofErr w:type="spellStart"/>
            <w:r w:rsidR="00CD3586" w:rsidRPr="00CD3586">
              <w:rPr>
                <w:rFonts w:ascii="Times New Roman" w:hAnsi="Times New Roman" w:cs="Times New Roman"/>
                <w:color w:val="auto"/>
                <w:sz w:val="24"/>
                <w:szCs w:val="24"/>
              </w:rPr>
              <w:t>dezvoltarea</w:t>
            </w:r>
            <w:proofErr w:type="spellEnd"/>
            <w:r w:rsidR="00CD3586" w:rsidRPr="00CD3586">
              <w:rPr>
                <w:rFonts w:ascii="Times New Roman" w:hAnsi="Times New Roman" w:cs="Times New Roman"/>
                <w:color w:val="auto"/>
                <w:sz w:val="24"/>
                <w:szCs w:val="24"/>
              </w:rPr>
              <w:t xml:space="preserve"> de </w:t>
            </w:r>
            <w:proofErr w:type="spellStart"/>
            <w:r w:rsidR="00CD3586" w:rsidRPr="00CD3586">
              <w:rPr>
                <w:rFonts w:ascii="Times New Roman" w:hAnsi="Times New Roman" w:cs="Times New Roman"/>
                <w:color w:val="auto"/>
                <w:sz w:val="24"/>
                <w:szCs w:val="24"/>
              </w:rPr>
              <w:t>produse</w:t>
            </w:r>
            <w:proofErr w:type="spellEnd"/>
            <w:r w:rsidR="00CD3586" w:rsidRPr="00CD3586">
              <w:rPr>
                <w:rFonts w:ascii="Times New Roman" w:hAnsi="Times New Roman" w:cs="Times New Roman"/>
                <w:color w:val="auto"/>
                <w:sz w:val="24"/>
                <w:szCs w:val="24"/>
              </w:rPr>
              <w:t>/</w:t>
            </w:r>
            <w:r w:rsidR="00CD3586" w:rsidRPr="00CD3586">
              <w:rPr>
                <w:rFonts w:ascii="Times New Roman" w:hAnsi="Times New Roman" w:cs="Times New Roman"/>
                <w:color w:val="auto"/>
                <w:sz w:val="24"/>
                <w:szCs w:val="24"/>
              </w:rPr>
              <w:tab/>
            </w:r>
            <w:proofErr w:type="spellStart"/>
            <w:r w:rsidR="00CD3586" w:rsidRPr="00CD3586">
              <w:rPr>
                <w:rFonts w:ascii="Times New Roman" w:hAnsi="Times New Roman" w:cs="Times New Roman"/>
                <w:color w:val="auto"/>
                <w:sz w:val="24"/>
                <w:szCs w:val="24"/>
              </w:rPr>
              <w:t>servicii</w:t>
            </w:r>
            <w:proofErr w:type="spellEnd"/>
            <w:r w:rsidR="00CD3586" w:rsidRPr="00CD3586">
              <w:rPr>
                <w:rFonts w:ascii="Times New Roman" w:hAnsi="Times New Roman" w:cs="Times New Roman"/>
                <w:color w:val="auto"/>
                <w:sz w:val="24"/>
                <w:szCs w:val="24"/>
              </w:rPr>
              <w:tab/>
            </w:r>
            <w:proofErr w:type="spellStart"/>
            <w:r w:rsidR="00CD3586" w:rsidRPr="00CD3586">
              <w:rPr>
                <w:rFonts w:ascii="Times New Roman" w:hAnsi="Times New Roman" w:cs="Times New Roman"/>
                <w:color w:val="auto"/>
                <w:sz w:val="24"/>
                <w:szCs w:val="24"/>
              </w:rPr>
              <w:t>în</w:t>
            </w:r>
            <w:proofErr w:type="spellEnd"/>
            <w:r w:rsidR="00445C4A">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sectoarele</w:t>
            </w:r>
            <w:proofErr w:type="spellEnd"/>
            <w:r w:rsidR="002931B4">
              <w:rPr>
                <w:rFonts w:ascii="Times New Roman" w:hAnsi="Times New Roman" w:cs="Times New Roman"/>
                <w:color w:val="auto"/>
                <w:sz w:val="24"/>
                <w:szCs w:val="24"/>
              </w:rPr>
              <w:t xml:space="preserve"> </w:t>
            </w:r>
            <w:r w:rsidR="00CD3586" w:rsidRPr="00CD3586">
              <w:rPr>
                <w:rFonts w:ascii="Times New Roman" w:hAnsi="Times New Roman" w:cs="Times New Roman"/>
                <w:color w:val="auto"/>
                <w:sz w:val="24"/>
                <w:szCs w:val="24"/>
              </w:rPr>
              <w:t>de</w:t>
            </w:r>
            <w:r w:rsidR="00445C4A">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activitate</w:t>
            </w:r>
            <w:proofErr w:type="spellEnd"/>
            <w:r w:rsidR="00CD3586" w:rsidRPr="00CD3586">
              <w:rPr>
                <w:rFonts w:ascii="Times New Roman" w:hAnsi="Times New Roman" w:cs="Times New Roman"/>
                <w:color w:val="auto"/>
                <w:sz w:val="24"/>
                <w:szCs w:val="24"/>
              </w:rPr>
              <w:t>/</w:t>
            </w:r>
            <w:proofErr w:type="spellStart"/>
            <w:r w:rsidR="00CD3586" w:rsidRPr="00CD3586">
              <w:rPr>
                <w:rFonts w:ascii="Times New Roman" w:hAnsi="Times New Roman" w:cs="Times New Roman"/>
                <w:color w:val="auto"/>
                <w:sz w:val="24"/>
                <w:szCs w:val="24"/>
              </w:rPr>
              <w:t>domeniile</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vizate</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în</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proiect</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și</w:t>
            </w:r>
            <w:proofErr w:type="spellEnd"/>
            <w:r w:rsidR="00CD3586" w:rsidRPr="00CD3586">
              <w:rPr>
                <w:rFonts w:ascii="Times New Roman" w:hAnsi="Times New Roman" w:cs="Times New Roman"/>
                <w:color w:val="auto"/>
                <w:sz w:val="24"/>
                <w:szCs w:val="24"/>
              </w:rPr>
              <w:t xml:space="preserve"> care </w:t>
            </w:r>
            <w:proofErr w:type="spellStart"/>
            <w:r w:rsidR="00CD3586" w:rsidRPr="00CD3586">
              <w:rPr>
                <w:rFonts w:ascii="Times New Roman" w:hAnsi="Times New Roman" w:cs="Times New Roman"/>
                <w:color w:val="auto"/>
                <w:sz w:val="24"/>
                <w:szCs w:val="24"/>
              </w:rPr>
              <w:t>să</w:t>
            </w:r>
            <w:proofErr w:type="spellEnd"/>
            <w:r w:rsidR="00CD3586" w:rsidRPr="00CD3586">
              <w:rPr>
                <w:rFonts w:ascii="Times New Roman" w:hAnsi="Times New Roman" w:cs="Times New Roman"/>
                <w:color w:val="auto"/>
                <w:sz w:val="24"/>
                <w:szCs w:val="24"/>
              </w:rPr>
              <w:tab/>
            </w:r>
            <w:proofErr w:type="gramStart"/>
            <w:r w:rsidR="00CD3586" w:rsidRPr="00CD3586">
              <w:rPr>
                <w:rFonts w:ascii="Times New Roman" w:hAnsi="Times New Roman" w:cs="Times New Roman"/>
                <w:color w:val="auto"/>
                <w:sz w:val="24"/>
                <w:szCs w:val="24"/>
              </w:rPr>
              <w:t xml:space="preserve">fie </w:t>
            </w:r>
            <w:r w:rsidR="002931B4">
              <w:rPr>
                <w:rFonts w:ascii="Times New Roman" w:hAnsi="Times New Roman" w:cs="Times New Roman"/>
                <w:color w:val="auto"/>
                <w:sz w:val="24"/>
                <w:szCs w:val="24"/>
              </w:rPr>
              <w:t xml:space="preserve"> </w:t>
            </w:r>
            <w:proofErr w:type="spellStart"/>
            <w:r w:rsidR="002931B4">
              <w:rPr>
                <w:rFonts w:ascii="Times New Roman" w:hAnsi="Times New Roman" w:cs="Times New Roman"/>
                <w:color w:val="auto"/>
                <w:sz w:val="24"/>
                <w:szCs w:val="24"/>
              </w:rPr>
              <w:t>d</w:t>
            </w:r>
            <w:r w:rsidR="00CD3586" w:rsidRPr="00CD3586">
              <w:rPr>
                <w:rFonts w:ascii="Times New Roman" w:hAnsi="Times New Roman" w:cs="Times New Roman"/>
                <w:color w:val="auto"/>
                <w:sz w:val="24"/>
                <w:szCs w:val="24"/>
              </w:rPr>
              <w:t>iseminate</w:t>
            </w:r>
            <w:proofErr w:type="spellEnd"/>
            <w:proofErr w:type="gramEnd"/>
            <w:r w:rsidR="00CD3586" w:rsidRPr="00CD3586">
              <w:rPr>
                <w:rFonts w:ascii="Times New Roman" w:hAnsi="Times New Roman" w:cs="Times New Roman"/>
                <w:color w:val="auto"/>
                <w:sz w:val="24"/>
                <w:szCs w:val="24"/>
              </w:rPr>
              <w:t>/</w:t>
            </w:r>
            <w:proofErr w:type="spellStart"/>
            <w:r w:rsidR="00CD3586" w:rsidRPr="00CD3586">
              <w:rPr>
                <w:rFonts w:ascii="Times New Roman" w:hAnsi="Times New Roman" w:cs="Times New Roman"/>
                <w:color w:val="auto"/>
                <w:sz w:val="24"/>
                <w:szCs w:val="24"/>
              </w:rPr>
              <w:t>comercializate</w:t>
            </w:r>
            <w:proofErr w:type="spellEnd"/>
            <w:r w:rsidR="00CD3586" w:rsidRPr="00CD3586">
              <w:rPr>
                <w:rFonts w:ascii="Times New Roman" w:hAnsi="Times New Roman" w:cs="Times New Roman"/>
                <w:color w:val="auto"/>
                <w:sz w:val="24"/>
                <w:szCs w:val="24"/>
              </w:rPr>
              <w:t>. Este</w:t>
            </w:r>
            <w:r w:rsidR="002931B4">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obligatorie</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descrierea</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cererii</w:t>
            </w:r>
            <w:proofErr w:type="spellEnd"/>
            <w:r w:rsidR="00CD3586" w:rsidRPr="00CD3586">
              <w:rPr>
                <w:rFonts w:ascii="Times New Roman" w:hAnsi="Times New Roman" w:cs="Times New Roman"/>
                <w:color w:val="auto"/>
                <w:sz w:val="24"/>
                <w:szCs w:val="24"/>
              </w:rPr>
              <w:t>/</w:t>
            </w:r>
            <w:r w:rsidR="00445C4A">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nevoilor</w:t>
            </w:r>
            <w:proofErr w:type="spellEnd"/>
            <w:r w:rsidR="00CD3586" w:rsidRPr="00CD3586">
              <w:rPr>
                <w:rFonts w:ascii="Times New Roman" w:hAnsi="Times New Roman" w:cs="Times New Roman"/>
                <w:color w:val="auto"/>
                <w:sz w:val="24"/>
                <w:szCs w:val="24"/>
              </w:rPr>
              <w:t xml:space="preserve"> din </w:t>
            </w:r>
            <w:proofErr w:type="spellStart"/>
            <w:r w:rsidR="00CD3586" w:rsidRPr="00CD3586">
              <w:rPr>
                <w:rFonts w:ascii="Times New Roman" w:hAnsi="Times New Roman" w:cs="Times New Roman"/>
                <w:color w:val="auto"/>
                <w:sz w:val="24"/>
                <w:szCs w:val="24"/>
              </w:rPr>
              <w:t>piață</w:t>
            </w:r>
            <w:proofErr w:type="spellEnd"/>
            <w:r w:rsidR="00CD3586" w:rsidRPr="00CD3586">
              <w:rPr>
                <w:rFonts w:ascii="Times New Roman" w:hAnsi="Times New Roman" w:cs="Times New Roman"/>
                <w:color w:val="auto"/>
                <w:sz w:val="24"/>
                <w:szCs w:val="24"/>
              </w:rPr>
              <w:t>,</w:t>
            </w:r>
            <w:r w:rsidR="00445C4A">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publicul-țintă</w:t>
            </w:r>
            <w:proofErr w:type="spellEnd"/>
            <w:r w:rsidR="00445C4A">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pentru</w:t>
            </w:r>
            <w:proofErr w:type="spellEnd"/>
            <w:r w:rsidR="00445C4A">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produsul</w:t>
            </w:r>
            <w:proofErr w:type="spellEnd"/>
            <w:r w:rsidR="00CD3586" w:rsidRPr="00CD3586">
              <w:rPr>
                <w:rFonts w:ascii="Times New Roman" w:hAnsi="Times New Roman" w:cs="Times New Roman"/>
                <w:color w:val="auto"/>
                <w:sz w:val="24"/>
                <w:szCs w:val="24"/>
              </w:rPr>
              <w:t>/</w:t>
            </w:r>
            <w:proofErr w:type="spellStart"/>
            <w:r w:rsidR="00CD3586" w:rsidRPr="00CD3586">
              <w:rPr>
                <w:rFonts w:ascii="Times New Roman" w:hAnsi="Times New Roman" w:cs="Times New Roman"/>
                <w:color w:val="auto"/>
                <w:sz w:val="24"/>
                <w:szCs w:val="24"/>
              </w:rPr>
              <w:t>serviciul</w:t>
            </w:r>
            <w:proofErr w:type="spellEnd"/>
            <w:r w:rsidR="00CD3586" w:rsidRPr="00CD3586">
              <w:rPr>
                <w:rFonts w:ascii="Times New Roman" w:hAnsi="Times New Roman" w:cs="Times New Roman"/>
                <w:color w:val="auto"/>
                <w:sz w:val="24"/>
                <w:szCs w:val="24"/>
              </w:rPr>
              <w:t>/</w:t>
            </w:r>
            <w:r w:rsidR="00445C4A">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procesul</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rezultat</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în</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urma</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implementării</w:t>
            </w:r>
            <w:proofErr w:type="spellEnd"/>
            <w:r w:rsidR="00CD3586" w:rsidRPr="00CD3586">
              <w:rPr>
                <w:rFonts w:ascii="Times New Roman" w:hAnsi="Times New Roman" w:cs="Times New Roman"/>
                <w:color w:val="auto"/>
                <w:sz w:val="24"/>
                <w:szCs w:val="24"/>
              </w:rPr>
              <w:t xml:space="preserve"> </w:t>
            </w:r>
            <w:proofErr w:type="spellStart"/>
            <w:r w:rsidR="00CD3586" w:rsidRPr="00CD3586">
              <w:rPr>
                <w:rFonts w:ascii="Times New Roman" w:hAnsi="Times New Roman" w:cs="Times New Roman"/>
                <w:color w:val="auto"/>
                <w:sz w:val="24"/>
                <w:szCs w:val="24"/>
              </w:rPr>
              <w:t>proiectului</w:t>
            </w:r>
            <w:proofErr w:type="spellEnd"/>
            <w:r w:rsidR="00CD3586" w:rsidRPr="00CD3586">
              <w:rPr>
                <w:rFonts w:ascii="Times New Roman" w:hAnsi="Times New Roman" w:cs="Times New Roman"/>
                <w:color w:val="auto"/>
                <w:sz w:val="24"/>
                <w:szCs w:val="24"/>
              </w:rPr>
              <w:t>.</w:t>
            </w:r>
          </w:p>
        </w:tc>
      </w:tr>
      <w:tr w:rsidR="00CD3586" w:rsidRPr="00CD3586" w14:paraId="5A2206AA" w14:textId="77777777" w:rsidTr="002931B4">
        <w:trPr>
          <w:trHeight w:hRule="exact" w:val="2339"/>
          <w:jc w:val="center"/>
        </w:trPr>
        <w:tc>
          <w:tcPr>
            <w:tcW w:w="3256" w:type="dxa"/>
            <w:tcBorders>
              <w:top w:val="single" w:sz="4" w:space="0" w:color="auto"/>
              <w:left w:val="single" w:sz="4" w:space="0" w:color="auto"/>
            </w:tcBorders>
            <w:shd w:val="clear" w:color="auto" w:fill="FFFFFF"/>
          </w:tcPr>
          <w:p w14:paraId="5D3B3687" w14:textId="6B30A23D" w:rsidR="00CD3586" w:rsidRPr="00CD3586" w:rsidRDefault="00CD3586" w:rsidP="002931B4">
            <w:pPr>
              <w:pStyle w:val="Other0"/>
              <w:spacing w:before="120" w:after="0"/>
              <w:ind w:left="220"/>
              <w:rPr>
                <w:rFonts w:ascii="Times New Roman" w:hAnsi="Times New Roman" w:cs="Times New Roman"/>
                <w:color w:val="auto"/>
                <w:sz w:val="24"/>
                <w:szCs w:val="24"/>
              </w:rPr>
            </w:pPr>
            <w:r w:rsidRPr="00CD3586">
              <w:rPr>
                <w:rFonts w:ascii="Times New Roman" w:hAnsi="Times New Roman" w:cs="Times New Roman"/>
                <w:color w:val="auto"/>
                <w:sz w:val="24"/>
                <w:szCs w:val="24"/>
              </w:rPr>
              <w:br w:type="page"/>
            </w:r>
            <w:proofErr w:type="spellStart"/>
            <w:r w:rsidRPr="00CD3586">
              <w:rPr>
                <w:rFonts w:ascii="Times New Roman" w:hAnsi="Times New Roman" w:cs="Times New Roman"/>
                <w:color w:val="auto"/>
                <w:sz w:val="24"/>
                <w:szCs w:val="24"/>
              </w:rPr>
              <w:t>Hotărâre</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aprobare</w:t>
            </w:r>
            <w:proofErr w:type="spellEnd"/>
            <w:r w:rsidRPr="00CD3586">
              <w:rPr>
                <w:rFonts w:ascii="Times New Roman" w:hAnsi="Times New Roman" w:cs="Times New Roman"/>
                <w:color w:val="auto"/>
                <w:sz w:val="24"/>
                <w:szCs w:val="24"/>
              </w:rPr>
              <w:t xml:space="preserve"> a </w:t>
            </w:r>
            <w:proofErr w:type="spellStart"/>
            <w:r w:rsidRPr="00CD3586">
              <w:rPr>
                <w:rFonts w:ascii="Times New Roman" w:hAnsi="Times New Roman" w:cs="Times New Roman"/>
                <w:color w:val="auto"/>
                <w:sz w:val="24"/>
                <w:szCs w:val="24"/>
              </w:rPr>
              <w:t>proiectului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și</w:t>
            </w:r>
            <w:proofErr w:type="spellEnd"/>
            <w:r w:rsidRPr="00CD3586">
              <w:rPr>
                <w:rFonts w:ascii="Times New Roman" w:hAnsi="Times New Roman" w:cs="Times New Roman"/>
                <w:color w:val="auto"/>
                <w:sz w:val="24"/>
                <w:szCs w:val="24"/>
              </w:rPr>
              <w:t xml:space="preserve"> a </w:t>
            </w:r>
            <w:proofErr w:type="spellStart"/>
            <w:r w:rsidRPr="00CD3586">
              <w:rPr>
                <w:rFonts w:ascii="Times New Roman" w:hAnsi="Times New Roman" w:cs="Times New Roman"/>
                <w:color w:val="auto"/>
                <w:sz w:val="24"/>
                <w:szCs w:val="24"/>
              </w:rPr>
              <w:t>cheltuielilor</w:t>
            </w:r>
            <w:proofErr w:type="spellEnd"/>
            <w:r w:rsidRPr="00CD3586">
              <w:rPr>
                <w:rFonts w:ascii="Times New Roman" w:hAnsi="Times New Roman" w:cs="Times New Roman"/>
                <w:color w:val="auto"/>
                <w:sz w:val="24"/>
                <w:szCs w:val="24"/>
              </w:rPr>
              <w:t xml:space="preserve"> legate de </w:t>
            </w:r>
            <w:proofErr w:type="spellStart"/>
            <w:r w:rsidRPr="00CD3586">
              <w:rPr>
                <w:rFonts w:ascii="Times New Roman" w:hAnsi="Times New Roman" w:cs="Times New Roman"/>
                <w:color w:val="auto"/>
                <w:sz w:val="24"/>
                <w:szCs w:val="24"/>
              </w:rPr>
              <w:t>proiect</w:t>
            </w:r>
            <w:proofErr w:type="spellEnd"/>
            <w:r w:rsidRPr="00CD3586">
              <w:rPr>
                <w:rFonts w:ascii="Times New Roman" w:hAnsi="Times New Roman" w:cs="Times New Roman"/>
                <w:color w:val="auto"/>
                <w:sz w:val="24"/>
                <w:szCs w:val="24"/>
              </w:rPr>
              <w:t>,</w:t>
            </w:r>
          </w:p>
        </w:tc>
        <w:tc>
          <w:tcPr>
            <w:tcW w:w="6152" w:type="dxa"/>
            <w:tcBorders>
              <w:top w:val="single" w:sz="4" w:space="0" w:color="auto"/>
              <w:left w:val="single" w:sz="4" w:space="0" w:color="auto"/>
              <w:right w:val="single" w:sz="4" w:space="0" w:color="auto"/>
            </w:tcBorders>
            <w:shd w:val="clear" w:color="auto" w:fill="FFFFFF"/>
            <w:vAlign w:val="center"/>
          </w:tcPr>
          <w:p w14:paraId="7643F163" w14:textId="77777777" w:rsidR="00CD3586" w:rsidRPr="00CD3586" w:rsidRDefault="00CD3586" w:rsidP="002931B4">
            <w:pPr>
              <w:pStyle w:val="Other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Hotărârea</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aprobare</w:t>
            </w:r>
            <w:proofErr w:type="spellEnd"/>
            <w:r w:rsidRPr="00CD3586">
              <w:rPr>
                <w:rFonts w:ascii="Times New Roman" w:hAnsi="Times New Roman" w:cs="Times New Roman"/>
                <w:color w:val="auto"/>
                <w:sz w:val="24"/>
                <w:szCs w:val="24"/>
              </w:rPr>
              <w:t xml:space="preserve"> a </w:t>
            </w:r>
            <w:proofErr w:type="spellStart"/>
            <w:r w:rsidRPr="00CD3586">
              <w:rPr>
                <w:rFonts w:ascii="Times New Roman" w:hAnsi="Times New Roman" w:cs="Times New Roman"/>
                <w:color w:val="auto"/>
                <w:sz w:val="24"/>
                <w:szCs w:val="24"/>
              </w:rPr>
              <w:t>proiectului</w:t>
            </w:r>
            <w:proofErr w:type="spellEnd"/>
            <w:r w:rsidRPr="00CD3586">
              <w:rPr>
                <w:rFonts w:ascii="Times New Roman" w:hAnsi="Times New Roman" w:cs="Times New Roman"/>
                <w:color w:val="auto"/>
                <w:sz w:val="24"/>
                <w:szCs w:val="24"/>
              </w:rPr>
              <w:t xml:space="preserve"> se </w:t>
            </w:r>
            <w:proofErr w:type="spellStart"/>
            <w:r w:rsidRPr="00CD3586">
              <w:rPr>
                <w:rFonts w:ascii="Times New Roman" w:hAnsi="Times New Roman" w:cs="Times New Roman"/>
                <w:color w:val="auto"/>
                <w:sz w:val="24"/>
                <w:szCs w:val="24"/>
              </w:rPr>
              <w:t>va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corela</w:t>
            </w:r>
            <w:proofErr w:type="spellEnd"/>
            <w:r w:rsidRPr="00CD3586">
              <w:rPr>
                <w:rFonts w:ascii="Times New Roman" w:hAnsi="Times New Roman" w:cs="Times New Roman"/>
                <w:color w:val="auto"/>
                <w:sz w:val="24"/>
                <w:szCs w:val="24"/>
              </w:rPr>
              <w:t xml:space="preserve"> cu </w:t>
            </w:r>
            <w:proofErr w:type="spellStart"/>
            <w:r w:rsidRPr="00CD3586">
              <w:rPr>
                <w:rFonts w:ascii="Times New Roman" w:hAnsi="Times New Roman" w:cs="Times New Roman"/>
                <w:color w:val="auto"/>
                <w:sz w:val="24"/>
                <w:szCs w:val="24"/>
              </w:rPr>
              <w:t>declarația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unică</w:t>
            </w:r>
            <w:proofErr w:type="spellEnd"/>
            <w:r w:rsidRPr="00CD3586">
              <w:rPr>
                <w:rFonts w:ascii="Times New Roman" w:hAnsi="Times New Roman" w:cs="Times New Roman"/>
                <w:color w:val="auto"/>
                <w:sz w:val="24"/>
                <w:szCs w:val="24"/>
              </w:rPr>
              <w:t xml:space="preserve">, precum </w:t>
            </w:r>
            <w:proofErr w:type="spellStart"/>
            <w:r w:rsidRPr="00CD3586">
              <w:rPr>
                <w:rFonts w:ascii="Times New Roman" w:hAnsi="Times New Roman" w:cs="Times New Roman"/>
                <w:color w:val="auto"/>
                <w:sz w:val="24"/>
                <w:szCs w:val="24"/>
              </w:rPr>
              <w:t>și</w:t>
            </w:r>
            <w:proofErr w:type="spellEnd"/>
            <w:r w:rsidRPr="00CD3586">
              <w:rPr>
                <w:rFonts w:ascii="Times New Roman" w:hAnsi="Times New Roman" w:cs="Times New Roman"/>
                <w:color w:val="auto"/>
                <w:sz w:val="24"/>
                <w:szCs w:val="24"/>
              </w:rPr>
              <w:t xml:space="preserve"> cu </w:t>
            </w:r>
            <w:proofErr w:type="spellStart"/>
            <w:r w:rsidRPr="00CD3586">
              <w:rPr>
                <w:rFonts w:ascii="Times New Roman" w:hAnsi="Times New Roman" w:cs="Times New Roman"/>
                <w:color w:val="auto"/>
                <w:sz w:val="24"/>
                <w:szCs w:val="24"/>
              </w:rPr>
              <w:t>bugetul</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cererii</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finanțare</w:t>
            </w:r>
            <w:proofErr w:type="spellEnd"/>
            <w:r w:rsidRPr="00CD3586">
              <w:rPr>
                <w:rFonts w:ascii="Times New Roman" w:hAnsi="Times New Roman" w:cs="Times New Roman"/>
                <w:color w:val="auto"/>
                <w:sz w:val="24"/>
                <w:szCs w:val="24"/>
              </w:rPr>
              <w:t>.</w:t>
            </w:r>
          </w:p>
          <w:p w14:paraId="27905E73" w14:textId="77777777" w:rsidR="00CD3586" w:rsidRPr="00CD3586" w:rsidRDefault="00CD3586" w:rsidP="002931B4">
            <w:pPr>
              <w:pStyle w:val="Other0"/>
              <w:rPr>
                <w:rFonts w:ascii="Times New Roman" w:hAnsi="Times New Roman" w:cs="Times New Roman"/>
                <w:color w:val="auto"/>
                <w:sz w:val="24"/>
                <w:szCs w:val="24"/>
              </w:rPr>
            </w:pPr>
            <w:r w:rsidRPr="00CD3586">
              <w:rPr>
                <w:rFonts w:ascii="Times New Roman" w:hAnsi="Times New Roman" w:cs="Times New Roman"/>
                <w:color w:val="auto"/>
                <w:sz w:val="24"/>
                <w:szCs w:val="24"/>
              </w:rPr>
              <w:t xml:space="preserve">Se </w:t>
            </w:r>
            <w:proofErr w:type="spellStart"/>
            <w:r w:rsidRPr="00CD3586">
              <w:rPr>
                <w:rFonts w:ascii="Times New Roman" w:hAnsi="Times New Roman" w:cs="Times New Roman"/>
                <w:color w:val="auto"/>
                <w:sz w:val="24"/>
                <w:szCs w:val="24"/>
              </w:rPr>
              <w:t>va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utiliza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modelul</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prevăzut</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în</w:t>
            </w:r>
            <w:proofErr w:type="spellEnd"/>
            <w:r w:rsidRPr="00CD3586">
              <w:rPr>
                <w:rFonts w:ascii="Times New Roman" w:hAnsi="Times New Roman" w:cs="Times New Roman"/>
                <w:color w:val="auto"/>
                <w:sz w:val="24"/>
                <w:szCs w:val="24"/>
              </w:rPr>
              <w:t xml:space="preserve"> </w:t>
            </w:r>
            <w:proofErr w:type="spellStart"/>
            <w:r w:rsidRPr="002931B4">
              <w:rPr>
                <w:rFonts w:ascii="Times New Roman" w:hAnsi="Times New Roman" w:cs="Times New Roman"/>
                <w:b/>
                <w:bCs/>
                <w:i/>
                <w:iCs/>
                <w:color w:val="auto"/>
                <w:sz w:val="24"/>
                <w:szCs w:val="24"/>
              </w:rPr>
              <w:t>Anexa</w:t>
            </w:r>
            <w:proofErr w:type="spellEnd"/>
            <w:r w:rsidRPr="002931B4">
              <w:rPr>
                <w:rFonts w:ascii="Times New Roman" w:hAnsi="Times New Roman" w:cs="Times New Roman"/>
                <w:b/>
                <w:bCs/>
                <w:i/>
                <w:iCs/>
                <w:color w:val="auto"/>
                <w:sz w:val="24"/>
                <w:szCs w:val="24"/>
              </w:rPr>
              <w:t xml:space="preserve"> 14</w:t>
            </w:r>
            <w:r w:rsidRPr="00CD3586">
              <w:rPr>
                <w:rFonts w:ascii="Times New Roman" w:hAnsi="Times New Roman" w:cs="Times New Roman"/>
                <w:color w:val="auto"/>
                <w:sz w:val="24"/>
                <w:szCs w:val="24"/>
              </w:rPr>
              <w:t xml:space="preserve"> la </w:t>
            </w:r>
            <w:proofErr w:type="spellStart"/>
            <w:r w:rsidRPr="00CD3586">
              <w:rPr>
                <w:rFonts w:ascii="Times New Roman" w:hAnsi="Times New Roman" w:cs="Times New Roman"/>
                <w:color w:val="auto"/>
                <w:sz w:val="24"/>
                <w:szCs w:val="24"/>
              </w:rPr>
              <w:t>prezentul</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ghid</w:t>
            </w:r>
            <w:proofErr w:type="spellEnd"/>
            <w:r w:rsidRPr="00CD3586">
              <w:rPr>
                <w:rFonts w:ascii="Times New Roman" w:hAnsi="Times New Roman" w:cs="Times New Roman"/>
                <w:color w:val="auto"/>
                <w:sz w:val="24"/>
                <w:szCs w:val="24"/>
              </w:rPr>
              <w:t>.</w:t>
            </w:r>
          </w:p>
          <w:p w14:paraId="302A1986" w14:textId="1CFD7A56" w:rsidR="00CD3586" w:rsidRPr="00CD3586" w:rsidRDefault="00CD3586" w:rsidP="002931B4">
            <w:pPr>
              <w:pStyle w:val="Other0"/>
              <w:tabs>
                <w:tab w:val="left" w:pos="2779"/>
                <w:tab w:val="left" w:pos="4267"/>
              </w:tabs>
              <w:spacing w:after="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În</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hotărâre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trebuie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să</w:t>
            </w:r>
            <w:proofErr w:type="spellEnd"/>
            <w:r w:rsidRPr="00CD3586">
              <w:rPr>
                <w:rFonts w:ascii="Times New Roman" w:hAnsi="Times New Roman" w:cs="Times New Roman"/>
                <w:color w:val="auto"/>
                <w:sz w:val="24"/>
                <w:szCs w:val="24"/>
              </w:rPr>
              <w:t xml:space="preserve"> fie </w:t>
            </w:r>
            <w:proofErr w:type="spellStart"/>
            <w:r w:rsidRPr="00CD3586">
              <w:rPr>
                <w:rFonts w:ascii="Times New Roman" w:hAnsi="Times New Roman" w:cs="Times New Roman"/>
                <w:color w:val="auto"/>
                <w:sz w:val="24"/>
                <w:szCs w:val="24"/>
              </w:rPr>
              <w:t>incluse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sumele</w:t>
            </w:r>
            <w:proofErr w:type="spellEnd"/>
            <w:r w:rsidRPr="00CD3586">
              <w:rPr>
                <w:rFonts w:ascii="Times New Roman" w:hAnsi="Times New Roman" w:cs="Times New Roman"/>
                <w:color w:val="auto"/>
                <w:sz w:val="24"/>
                <w:szCs w:val="24"/>
              </w:rPr>
              <w:t xml:space="preserve"> pe care </w:t>
            </w:r>
            <w:proofErr w:type="spellStart"/>
            <w:r w:rsidRPr="00CD3586">
              <w:rPr>
                <w:rFonts w:ascii="Times New Roman" w:hAnsi="Times New Roman" w:cs="Times New Roman"/>
                <w:color w:val="auto"/>
                <w:sz w:val="24"/>
                <w:szCs w:val="24"/>
              </w:rPr>
              <w:t>solicitantul</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trebuie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să</w:t>
            </w:r>
            <w:proofErr w:type="spellEnd"/>
            <w:r w:rsidRPr="00CD3586">
              <w:rPr>
                <w:rFonts w:ascii="Times New Roman" w:hAnsi="Times New Roman" w:cs="Times New Roman"/>
                <w:color w:val="auto"/>
                <w:sz w:val="24"/>
                <w:szCs w:val="24"/>
              </w:rPr>
              <w:t xml:space="preserve"> le </w:t>
            </w:r>
            <w:proofErr w:type="spellStart"/>
            <w:r w:rsidRPr="00CD3586">
              <w:rPr>
                <w:rFonts w:ascii="Times New Roman" w:hAnsi="Times New Roman" w:cs="Times New Roman"/>
                <w:color w:val="auto"/>
                <w:sz w:val="24"/>
                <w:szCs w:val="24"/>
              </w:rPr>
              <w:t>asigure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pentru</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implementarea</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proiectului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în</w:t>
            </w:r>
            <w:proofErr w:type="spellEnd"/>
            <w:r w:rsidRPr="00CD3586">
              <w:rPr>
                <w:rFonts w:ascii="Times New Roman" w:hAnsi="Times New Roman" w:cs="Times New Roman"/>
                <w:color w:val="auto"/>
                <w:sz w:val="24"/>
                <w:szCs w:val="24"/>
              </w:rPr>
              <w:t xml:space="preserve"> </w:t>
            </w:r>
            <w:proofErr w:type="spellStart"/>
            <w:r w:rsidR="002931B4">
              <w:rPr>
                <w:rFonts w:ascii="Times New Roman" w:hAnsi="Times New Roman" w:cs="Times New Roman"/>
                <w:color w:val="auto"/>
                <w:sz w:val="24"/>
                <w:szCs w:val="24"/>
              </w:rPr>
              <w:t>c</w:t>
            </w:r>
            <w:r w:rsidRPr="00CD3586">
              <w:rPr>
                <w:rFonts w:ascii="Times New Roman" w:hAnsi="Times New Roman" w:cs="Times New Roman"/>
                <w:color w:val="auto"/>
                <w:sz w:val="24"/>
                <w:szCs w:val="24"/>
              </w:rPr>
              <w:t>ondițiile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rambursării</w:t>
            </w:r>
            <w:proofErr w:type="spellEnd"/>
            <w:r w:rsidRPr="00CD3586">
              <w:rPr>
                <w:rFonts w:ascii="Times New Roman" w:hAnsi="Times New Roman" w:cs="Times New Roman"/>
                <w:color w:val="auto"/>
                <w:sz w:val="24"/>
                <w:szCs w:val="24"/>
              </w:rPr>
              <w:t>/</w:t>
            </w:r>
            <w:proofErr w:type="spellStart"/>
            <w:r w:rsidRPr="00CD3586">
              <w:rPr>
                <w:rFonts w:ascii="Times New Roman" w:hAnsi="Times New Roman" w:cs="Times New Roman"/>
                <w:color w:val="auto"/>
                <w:sz w:val="24"/>
                <w:szCs w:val="24"/>
              </w:rPr>
              <w:t>decontării</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ulterioare</w:t>
            </w:r>
            <w:proofErr w:type="spellEnd"/>
            <w:r w:rsidRPr="00CD3586">
              <w:rPr>
                <w:rFonts w:ascii="Times New Roman" w:hAnsi="Times New Roman" w:cs="Times New Roman"/>
                <w:color w:val="auto"/>
                <w:sz w:val="24"/>
                <w:szCs w:val="24"/>
              </w:rPr>
              <w:tab/>
              <w:t>a</w:t>
            </w:r>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cheltuielilor</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eligibile</w:t>
            </w:r>
            <w:proofErr w:type="spellEnd"/>
            <w:r w:rsidRPr="00CD3586">
              <w:rPr>
                <w:rFonts w:ascii="Times New Roman" w:hAnsi="Times New Roman" w:cs="Times New Roman"/>
                <w:color w:val="auto"/>
                <w:sz w:val="24"/>
                <w:szCs w:val="24"/>
              </w:rPr>
              <w:t xml:space="preserve"> din </w:t>
            </w:r>
            <w:proofErr w:type="spellStart"/>
            <w:r w:rsidRPr="00CD3586">
              <w:rPr>
                <w:rFonts w:ascii="Times New Roman" w:hAnsi="Times New Roman" w:cs="Times New Roman"/>
                <w:color w:val="auto"/>
                <w:sz w:val="24"/>
                <w:szCs w:val="24"/>
              </w:rPr>
              <w:t>fonduri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europene</w:t>
            </w:r>
            <w:proofErr w:type="spellEnd"/>
          </w:p>
        </w:tc>
      </w:tr>
      <w:tr w:rsidR="00CD3586" w:rsidRPr="00CD3586" w14:paraId="1DE2E117" w14:textId="77777777" w:rsidTr="002931B4">
        <w:trPr>
          <w:trHeight w:hRule="exact" w:val="763"/>
          <w:jc w:val="center"/>
        </w:trPr>
        <w:tc>
          <w:tcPr>
            <w:tcW w:w="3256" w:type="dxa"/>
            <w:tcBorders>
              <w:top w:val="single" w:sz="4" w:space="0" w:color="auto"/>
              <w:left w:val="single" w:sz="4" w:space="0" w:color="auto"/>
            </w:tcBorders>
            <w:shd w:val="clear" w:color="auto" w:fill="FFFFFF"/>
            <w:vAlign w:val="center"/>
          </w:tcPr>
          <w:p w14:paraId="539BDD34" w14:textId="14802D5C" w:rsidR="00CD3586" w:rsidRPr="00CD3586" w:rsidRDefault="00CD3586" w:rsidP="002931B4">
            <w:pPr>
              <w:pStyle w:val="Other0"/>
              <w:tabs>
                <w:tab w:val="left" w:pos="1598"/>
                <w:tab w:val="left" w:pos="3114"/>
                <w:tab w:val="left" w:pos="4271"/>
              </w:tabs>
              <w:spacing w:after="0"/>
              <w:ind w:firstLine="22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Situațiile</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financiare</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anuale</w:t>
            </w:r>
            <w:proofErr w:type="spellEnd"/>
            <w:r w:rsidR="002931B4">
              <w:rPr>
                <w:rFonts w:ascii="Times New Roman" w:hAnsi="Times New Roman" w:cs="Times New Roman"/>
                <w:color w:val="auto"/>
                <w:sz w:val="24"/>
                <w:szCs w:val="24"/>
              </w:rPr>
              <w:t xml:space="preserve"> </w:t>
            </w:r>
            <w:r w:rsidRPr="00CD3586">
              <w:rPr>
                <w:rFonts w:ascii="Times New Roman" w:hAnsi="Times New Roman" w:cs="Times New Roman"/>
                <w:color w:val="auto"/>
                <w:sz w:val="24"/>
                <w:szCs w:val="24"/>
              </w:rPr>
              <w:t>ale</w:t>
            </w:r>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solicitantului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și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partenerilor</w:t>
            </w:r>
            <w:proofErr w:type="spellEnd"/>
          </w:p>
        </w:tc>
        <w:tc>
          <w:tcPr>
            <w:tcW w:w="6152" w:type="dxa"/>
            <w:tcBorders>
              <w:top w:val="single" w:sz="4" w:space="0" w:color="auto"/>
              <w:left w:val="single" w:sz="4" w:space="0" w:color="auto"/>
              <w:right w:val="single" w:sz="4" w:space="0" w:color="auto"/>
            </w:tcBorders>
            <w:shd w:val="clear" w:color="auto" w:fill="FFFFFF"/>
          </w:tcPr>
          <w:p w14:paraId="1D81F6B9" w14:textId="77777777" w:rsidR="00CD3586" w:rsidRPr="00CD3586" w:rsidRDefault="00CD3586" w:rsidP="002931B4">
            <w:pPr>
              <w:pStyle w:val="Other0"/>
              <w:spacing w:before="120" w:after="0"/>
              <w:rPr>
                <w:rFonts w:ascii="Times New Roman" w:hAnsi="Times New Roman" w:cs="Times New Roman"/>
                <w:color w:val="auto"/>
                <w:sz w:val="24"/>
                <w:szCs w:val="24"/>
              </w:rPr>
            </w:pPr>
            <w:proofErr w:type="spellStart"/>
            <w:r w:rsidRPr="00CD3586">
              <w:rPr>
                <w:rFonts w:ascii="Times New Roman" w:hAnsi="Times New Roman" w:cs="Times New Roman"/>
                <w:color w:val="auto"/>
                <w:sz w:val="24"/>
                <w:szCs w:val="24"/>
              </w:rPr>
              <w:t>Situatiile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financiare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pentru</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ultimii</w:t>
            </w:r>
            <w:proofErr w:type="spellEnd"/>
            <w:r w:rsidRPr="00CD3586">
              <w:rPr>
                <w:rFonts w:ascii="Times New Roman" w:hAnsi="Times New Roman" w:cs="Times New Roman"/>
                <w:color w:val="auto"/>
                <w:sz w:val="24"/>
                <w:szCs w:val="24"/>
              </w:rPr>
              <w:t xml:space="preserve"> 2 ani.</w:t>
            </w:r>
          </w:p>
        </w:tc>
      </w:tr>
    </w:tbl>
    <w:p w14:paraId="50D51D37" w14:textId="77777777" w:rsidR="00CD3586" w:rsidRPr="00CD3586" w:rsidRDefault="00CD3586" w:rsidP="002931B4">
      <w:pPr>
        <w:spacing w:line="1" w:lineRule="exact"/>
      </w:pPr>
    </w:p>
    <w:tbl>
      <w:tblPr>
        <w:tblOverlap w:val="never"/>
        <w:tblW w:w="9408" w:type="dxa"/>
        <w:jc w:val="center"/>
        <w:tblLayout w:type="fixed"/>
        <w:tblCellMar>
          <w:left w:w="10" w:type="dxa"/>
          <w:right w:w="10" w:type="dxa"/>
        </w:tblCellMar>
        <w:tblLook w:val="0000" w:firstRow="0" w:lastRow="0" w:firstColumn="0" w:lastColumn="0" w:noHBand="0" w:noVBand="0"/>
      </w:tblPr>
      <w:tblGrid>
        <w:gridCol w:w="3256"/>
        <w:gridCol w:w="6152"/>
      </w:tblGrid>
      <w:tr w:rsidR="00CD3586" w:rsidRPr="00CD3586" w14:paraId="62B83740" w14:textId="77777777" w:rsidTr="002931B4">
        <w:trPr>
          <w:trHeight w:hRule="exact" w:val="1286"/>
          <w:jc w:val="center"/>
        </w:trPr>
        <w:tc>
          <w:tcPr>
            <w:tcW w:w="3256" w:type="dxa"/>
            <w:tcBorders>
              <w:top w:val="single" w:sz="4" w:space="0" w:color="auto"/>
              <w:left w:val="single" w:sz="4" w:space="0" w:color="auto"/>
              <w:bottom w:val="single" w:sz="4" w:space="0" w:color="auto"/>
            </w:tcBorders>
            <w:shd w:val="clear" w:color="auto" w:fill="FFFFFF"/>
          </w:tcPr>
          <w:p w14:paraId="3EFA6055" w14:textId="57C38527" w:rsidR="00CD3586" w:rsidRPr="00CD3586" w:rsidRDefault="00CD3586" w:rsidP="002931B4">
            <w:pPr>
              <w:pStyle w:val="Other0"/>
              <w:spacing w:before="120" w:after="0"/>
              <w:ind w:left="220"/>
              <w:rPr>
                <w:rFonts w:ascii="Times New Roman" w:hAnsi="Times New Roman" w:cs="Times New Roman"/>
                <w:color w:val="auto"/>
                <w:sz w:val="24"/>
                <w:szCs w:val="24"/>
              </w:rPr>
            </w:pPr>
            <w:r w:rsidRPr="00CD3586">
              <w:rPr>
                <w:rFonts w:ascii="Times New Roman" w:hAnsi="Times New Roman" w:cs="Times New Roman"/>
                <w:color w:val="auto"/>
                <w:sz w:val="24"/>
                <w:szCs w:val="24"/>
              </w:rPr>
              <w:t>CV-</w:t>
            </w:r>
            <w:proofErr w:type="spellStart"/>
            <w:r w:rsidRPr="00CD3586">
              <w:rPr>
                <w:rFonts w:ascii="Times New Roman" w:hAnsi="Times New Roman" w:cs="Times New Roman"/>
                <w:color w:val="auto"/>
                <w:sz w:val="24"/>
                <w:szCs w:val="24"/>
              </w:rPr>
              <w:t>uri</w:t>
            </w:r>
            <w:proofErr w:type="spellEnd"/>
            <w:r w:rsidRPr="00CD3586">
              <w:rPr>
                <w:rFonts w:ascii="Times New Roman" w:hAnsi="Times New Roman" w:cs="Times New Roman"/>
                <w:color w:val="auto"/>
                <w:sz w:val="24"/>
                <w:szCs w:val="24"/>
              </w:rPr>
              <w:t xml:space="preserve"> ale </w:t>
            </w:r>
            <w:proofErr w:type="spellStart"/>
            <w:r w:rsidRPr="00CD3586">
              <w:rPr>
                <w:rFonts w:ascii="Times New Roman" w:hAnsi="Times New Roman" w:cs="Times New Roman"/>
                <w:color w:val="auto"/>
                <w:sz w:val="24"/>
                <w:szCs w:val="24"/>
              </w:rPr>
              <w:t>echipei</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anagement</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și</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implementare</w:t>
            </w:r>
            <w:proofErr w:type="spellEnd"/>
          </w:p>
        </w:tc>
        <w:tc>
          <w:tcPr>
            <w:tcW w:w="6152" w:type="dxa"/>
            <w:tcBorders>
              <w:top w:val="single" w:sz="4" w:space="0" w:color="auto"/>
              <w:left w:val="single" w:sz="4" w:space="0" w:color="auto"/>
              <w:bottom w:val="single" w:sz="4" w:space="0" w:color="auto"/>
              <w:right w:val="single" w:sz="4" w:space="0" w:color="auto"/>
            </w:tcBorders>
            <w:shd w:val="clear" w:color="auto" w:fill="FFFFFF"/>
            <w:vAlign w:val="center"/>
          </w:tcPr>
          <w:p w14:paraId="2C01F8F2" w14:textId="6E11B126" w:rsidR="00CD3586" w:rsidRPr="00CD3586" w:rsidRDefault="00CD3586" w:rsidP="002931B4">
            <w:pPr>
              <w:pStyle w:val="Other0"/>
              <w:tabs>
                <w:tab w:val="left" w:pos="1584"/>
                <w:tab w:val="left" w:pos="2112"/>
                <w:tab w:val="left" w:pos="3062"/>
                <w:tab w:val="left" w:pos="4118"/>
              </w:tabs>
              <w:spacing w:after="0"/>
              <w:rPr>
                <w:rFonts w:ascii="Times New Roman" w:hAnsi="Times New Roman" w:cs="Times New Roman"/>
                <w:color w:val="auto"/>
                <w:sz w:val="24"/>
                <w:szCs w:val="24"/>
              </w:rPr>
            </w:pPr>
            <w:r w:rsidRPr="00CD3586">
              <w:rPr>
                <w:rFonts w:ascii="Times New Roman" w:hAnsi="Times New Roman" w:cs="Times New Roman"/>
                <w:color w:val="auto"/>
                <w:sz w:val="24"/>
                <w:szCs w:val="24"/>
              </w:rPr>
              <w:t xml:space="preserve">Se </w:t>
            </w:r>
            <w:proofErr w:type="spellStart"/>
            <w:r w:rsidRPr="00CD3586">
              <w:rPr>
                <w:rFonts w:ascii="Times New Roman" w:hAnsi="Times New Roman" w:cs="Times New Roman"/>
                <w:color w:val="auto"/>
                <w:sz w:val="24"/>
                <w:szCs w:val="24"/>
              </w:rPr>
              <w:t>vor</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depune</w:t>
            </w:r>
            <w:proofErr w:type="spellEnd"/>
            <w:r w:rsidRPr="00CD3586">
              <w:rPr>
                <w:rFonts w:ascii="Times New Roman" w:hAnsi="Times New Roman" w:cs="Times New Roman"/>
                <w:color w:val="auto"/>
                <w:sz w:val="24"/>
                <w:szCs w:val="24"/>
              </w:rPr>
              <w:t xml:space="preserve"> CV-</w:t>
            </w:r>
            <w:proofErr w:type="spellStart"/>
            <w:r w:rsidRPr="00CD3586">
              <w:rPr>
                <w:rFonts w:ascii="Times New Roman" w:hAnsi="Times New Roman" w:cs="Times New Roman"/>
                <w:color w:val="auto"/>
                <w:sz w:val="24"/>
                <w:szCs w:val="24"/>
              </w:rPr>
              <w:t>uri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pentru</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persoanele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nominalizate</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în</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cadrul</w:t>
            </w:r>
            <w:proofErr w:type="spellEnd"/>
            <w:r w:rsidR="002931B4">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echipei</w:t>
            </w:r>
            <w:proofErr w:type="spellEnd"/>
            <w:r w:rsidR="002931B4">
              <w:rPr>
                <w:rFonts w:ascii="Times New Roman" w:hAnsi="Times New Roman" w:cs="Times New Roman"/>
                <w:color w:val="auto"/>
                <w:sz w:val="24"/>
                <w:szCs w:val="24"/>
              </w:rPr>
              <w:t xml:space="preserve"> </w:t>
            </w:r>
            <w:r w:rsidRPr="00CD3586">
              <w:rPr>
                <w:rFonts w:ascii="Times New Roman" w:hAnsi="Times New Roman" w:cs="Times New Roman"/>
                <w:color w:val="auto"/>
                <w:sz w:val="24"/>
                <w:szCs w:val="24"/>
              </w:rPr>
              <w:t>de</w:t>
            </w:r>
            <w:r w:rsidR="002931B4">
              <w:rPr>
                <w:rFonts w:ascii="Times New Roman" w:hAnsi="Times New Roman" w:cs="Times New Roman"/>
                <w:color w:val="auto"/>
                <w:sz w:val="24"/>
                <w:szCs w:val="24"/>
              </w:rPr>
              <w:t xml:space="preserve"> </w:t>
            </w:r>
            <w:r w:rsidRPr="00CD3586">
              <w:rPr>
                <w:rFonts w:ascii="Times New Roman" w:hAnsi="Times New Roman" w:cs="Times New Roman"/>
                <w:color w:val="auto"/>
                <w:sz w:val="24"/>
                <w:szCs w:val="24"/>
              </w:rPr>
              <w:t xml:space="preserve">management, precum </w:t>
            </w:r>
            <w:proofErr w:type="spellStart"/>
            <w:r w:rsidRPr="00CD3586">
              <w:rPr>
                <w:rFonts w:ascii="Times New Roman" w:hAnsi="Times New Roman" w:cs="Times New Roman"/>
                <w:color w:val="auto"/>
                <w:sz w:val="24"/>
                <w:szCs w:val="24"/>
              </w:rPr>
              <w:t>și</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pentru</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cele</w:t>
            </w:r>
            <w:proofErr w:type="spellEnd"/>
            <w:r w:rsidRPr="00CD3586">
              <w:rPr>
                <w:rFonts w:ascii="Times New Roman" w:hAnsi="Times New Roman" w:cs="Times New Roman"/>
                <w:color w:val="auto"/>
                <w:sz w:val="24"/>
                <w:szCs w:val="24"/>
              </w:rPr>
              <w:t xml:space="preserve"> din </w:t>
            </w:r>
            <w:proofErr w:type="spellStart"/>
            <w:r w:rsidRPr="00CD3586">
              <w:rPr>
                <w:rFonts w:ascii="Times New Roman" w:hAnsi="Times New Roman" w:cs="Times New Roman"/>
                <w:color w:val="auto"/>
                <w:sz w:val="24"/>
                <w:szCs w:val="24"/>
              </w:rPr>
              <w:t>echipa</w:t>
            </w:r>
            <w:proofErr w:type="spellEnd"/>
            <w:r w:rsidRPr="00CD3586">
              <w:rPr>
                <w:rFonts w:ascii="Times New Roman" w:hAnsi="Times New Roman" w:cs="Times New Roman"/>
                <w:color w:val="auto"/>
                <w:sz w:val="24"/>
                <w:szCs w:val="24"/>
              </w:rPr>
              <w:t xml:space="preserve"> de </w:t>
            </w:r>
            <w:proofErr w:type="spellStart"/>
            <w:r w:rsidRPr="00CD3586">
              <w:rPr>
                <w:rFonts w:ascii="Times New Roman" w:hAnsi="Times New Roman" w:cs="Times New Roman"/>
                <w:color w:val="auto"/>
                <w:sz w:val="24"/>
                <w:szCs w:val="24"/>
              </w:rPr>
              <w:t>implementare</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dacă</w:t>
            </w:r>
            <w:proofErr w:type="spellEnd"/>
            <w:r w:rsidRPr="00CD3586">
              <w:rPr>
                <w:rFonts w:ascii="Times New Roman" w:hAnsi="Times New Roman" w:cs="Times New Roman"/>
                <w:color w:val="auto"/>
                <w:sz w:val="24"/>
                <w:szCs w:val="24"/>
              </w:rPr>
              <w:t xml:space="preserve"> </w:t>
            </w:r>
            <w:proofErr w:type="spellStart"/>
            <w:r w:rsidRPr="00CD3586">
              <w:rPr>
                <w:rFonts w:ascii="Times New Roman" w:hAnsi="Times New Roman" w:cs="Times New Roman"/>
                <w:color w:val="auto"/>
                <w:sz w:val="24"/>
                <w:szCs w:val="24"/>
              </w:rPr>
              <w:t>acestea</w:t>
            </w:r>
            <w:proofErr w:type="spellEnd"/>
            <w:r w:rsidRPr="00CD3586">
              <w:rPr>
                <w:rFonts w:ascii="Times New Roman" w:hAnsi="Times New Roman" w:cs="Times New Roman"/>
                <w:color w:val="auto"/>
                <w:sz w:val="24"/>
                <w:szCs w:val="24"/>
              </w:rPr>
              <w:t xml:space="preserve"> se </w:t>
            </w:r>
            <w:proofErr w:type="spellStart"/>
            <w:r w:rsidRPr="00CD3586">
              <w:rPr>
                <w:rFonts w:ascii="Times New Roman" w:hAnsi="Times New Roman" w:cs="Times New Roman"/>
                <w:color w:val="auto"/>
                <w:sz w:val="24"/>
                <w:szCs w:val="24"/>
              </w:rPr>
              <w:t>cunosc</w:t>
            </w:r>
            <w:proofErr w:type="spellEnd"/>
            <w:r w:rsidRPr="00CD3586">
              <w:rPr>
                <w:rFonts w:ascii="Times New Roman" w:hAnsi="Times New Roman" w:cs="Times New Roman"/>
                <w:color w:val="auto"/>
                <w:sz w:val="24"/>
                <w:szCs w:val="24"/>
              </w:rPr>
              <w:t xml:space="preserve"> </w:t>
            </w:r>
            <w:proofErr w:type="gramStart"/>
            <w:r w:rsidR="007E6A75">
              <w:rPr>
                <w:rFonts w:ascii="Times New Roman" w:hAnsi="Times New Roman" w:cs="Times New Roman"/>
                <w:color w:val="auto"/>
                <w:sz w:val="24"/>
                <w:szCs w:val="24"/>
              </w:rPr>
              <w:t xml:space="preserve">( </w:t>
            </w:r>
            <w:r w:rsidR="007E6A75" w:rsidRPr="007E6A75">
              <w:rPr>
                <w:rFonts w:ascii="Times New Roman" w:hAnsi="Times New Roman" w:cs="Times New Roman"/>
                <w:b/>
                <w:bCs/>
                <w:i/>
                <w:iCs/>
                <w:color w:val="auto"/>
                <w:sz w:val="24"/>
                <w:szCs w:val="24"/>
              </w:rPr>
              <w:t>formular</w:t>
            </w:r>
            <w:proofErr w:type="gramEnd"/>
            <w:r w:rsidR="007E6A75" w:rsidRPr="007E6A75">
              <w:rPr>
                <w:rFonts w:ascii="Times New Roman" w:hAnsi="Times New Roman" w:cs="Times New Roman"/>
                <w:b/>
                <w:bCs/>
                <w:i/>
                <w:iCs/>
                <w:color w:val="auto"/>
                <w:sz w:val="24"/>
                <w:szCs w:val="24"/>
              </w:rPr>
              <w:t xml:space="preserve"> 4 </w:t>
            </w:r>
            <w:proofErr w:type="spellStart"/>
            <w:r w:rsidR="007E6A75" w:rsidRPr="007E6A75">
              <w:rPr>
                <w:rFonts w:ascii="Times New Roman" w:hAnsi="Times New Roman" w:cs="Times New Roman"/>
                <w:b/>
                <w:bCs/>
                <w:i/>
                <w:iCs/>
                <w:color w:val="auto"/>
                <w:sz w:val="24"/>
                <w:szCs w:val="24"/>
              </w:rPr>
              <w:t>anexat</w:t>
            </w:r>
            <w:proofErr w:type="spellEnd"/>
            <w:r w:rsidR="007E6A75">
              <w:rPr>
                <w:rFonts w:ascii="Times New Roman" w:hAnsi="Times New Roman" w:cs="Times New Roman"/>
                <w:color w:val="auto"/>
                <w:sz w:val="24"/>
                <w:szCs w:val="24"/>
              </w:rPr>
              <w:t>)</w:t>
            </w:r>
          </w:p>
        </w:tc>
      </w:tr>
    </w:tbl>
    <w:p w14:paraId="2E2A4EEF" w14:textId="1D81DB87" w:rsidR="00CD3586" w:rsidRDefault="00CD3586" w:rsidP="00CD3586">
      <w:pPr>
        <w:pStyle w:val="ListParagraph"/>
        <w:spacing w:line="276" w:lineRule="auto"/>
        <w:ind w:left="1440"/>
        <w:jc w:val="both"/>
        <w:rPr>
          <w:spacing w:val="-4"/>
          <w:lang w:val="ro-RO"/>
        </w:rPr>
      </w:pPr>
    </w:p>
    <w:p w14:paraId="19CF98CC" w14:textId="4C2579EA" w:rsidR="00445C4A" w:rsidRDefault="00445C4A" w:rsidP="00CD3586">
      <w:pPr>
        <w:pStyle w:val="ListParagraph"/>
        <w:spacing w:line="276" w:lineRule="auto"/>
        <w:ind w:left="1440"/>
        <w:jc w:val="both"/>
        <w:rPr>
          <w:spacing w:val="-4"/>
          <w:lang w:val="ro-RO"/>
        </w:rPr>
      </w:pPr>
    </w:p>
    <w:p w14:paraId="54C2DB80" w14:textId="526BA101" w:rsidR="00445C4A" w:rsidRDefault="00445C4A" w:rsidP="00CD3586">
      <w:pPr>
        <w:pStyle w:val="ListParagraph"/>
        <w:spacing w:line="276" w:lineRule="auto"/>
        <w:ind w:left="1440"/>
        <w:jc w:val="both"/>
        <w:rPr>
          <w:spacing w:val="-4"/>
          <w:lang w:val="ro-RO"/>
        </w:rPr>
      </w:pPr>
    </w:p>
    <w:p w14:paraId="060C8599" w14:textId="296DF714" w:rsidR="00445C4A" w:rsidRDefault="00445C4A" w:rsidP="00CD3586">
      <w:pPr>
        <w:pStyle w:val="ListParagraph"/>
        <w:spacing w:line="276" w:lineRule="auto"/>
        <w:ind w:left="1440"/>
        <w:jc w:val="both"/>
        <w:rPr>
          <w:spacing w:val="-4"/>
          <w:lang w:val="ro-RO"/>
        </w:rPr>
      </w:pPr>
    </w:p>
    <w:p w14:paraId="7AAC9274" w14:textId="77777777" w:rsidR="00445C4A" w:rsidRPr="00E37EC4" w:rsidRDefault="00445C4A" w:rsidP="00CD3586">
      <w:pPr>
        <w:pStyle w:val="ListParagraph"/>
        <w:spacing w:line="276" w:lineRule="auto"/>
        <w:ind w:left="1440"/>
        <w:jc w:val="both"/>
        <w:rPr>
          <w:spacing w:val="-4"/>
          <w:lang w:val="ro-RO"/>
        </w:rPr>
      </w:pPr>
    </w:p>
    <w:p w14:paraId="26B9FCBA" w14:textId="5267DAFD" w:rsidR="00445C4A" w:rsidRPr="00445C4A" w:rsidRDefault="00445C4A" w:rsidP="00445C4A">
      <w:pPr>
        <w:spacing w:after="200" w:line="276" w:lineRule="auto"/>
        <w:ind w:left="720"/>
        <w:contextualSpacing/>
        <w:jc w:val="both"/>
        <w:rPr>
          <w:rFonts w:eastAsiaTheme="minorHAnsi"/>
          <w:kern w:val="2"/>
          <w14:ligatures w14:val="standardContextual"/>
        </w:rPr>
      </w:pPr>
      <w:r w:rsidRPr="00445C4A">
        <w:rPr>
          <w:rFonts w:eastAsiaTheme="minorHAnsi"/>
          <w:b/>
          <w:bCs/>
          <w:i/>
          <w:iCs/>
          <w:color w:val="000000"/>
          <w:sz w:val="23"/>
          <w:szCs w:val="23"/>
          <w:lang w:val="ro-RO"/>
          <w14:ligatures w14:val="standardContextual"/>
        </w:rPr>
        <w:lastRenderedPageBreak/>
        <w:t xml:space="preserve">Fișa de evaluare </w:t>
      </w:r>
      <w:r>
        <w:rPr>
          <w:rFonts w:eastAsiaTheme="minorHAnsi"/>
          <w:b/>
          <w:bCs/>
          <w:i/>
          <w:iCs/>
          <w:color w:val="000000"/>
          <w:sz w:val="23"/>
          <w:szCs w:val="23"/>
          <w:lang w:val="ro-RO"/>
          <w14:ligatures w14:val="standardContextual"/>
        </w:rPr>
        <w:t>pentru selectia</w:t>
      </w:r>
      <w:r w:rsidRPr="00445C4A">
        <w:rPr>
          <w:rFonts w:eastAsiaTheme="minorHAnsi"/>
          <w:b/>
          <w:bCs/>
          <w:i/>
          <w:iCs/>
          <w:color w:val="000000"/>
          <w:sz w:val="23"/>
          <w:szCs w:val="23"/>
          <w:lang w:val="ro-RO"/>
          <w14:ligatures w14:val="standardContextual"/>
        </w:rPr>
        <w:t xml:space="preserve"> </w:t>
      </w:r>
      <w:r>
        <w:rPr>
          <w:rFonts w:eastAsiaTheme="minorHAnsi"/>
          <w:b/>
          <w:bCs/>
          <w:i/>
          <w:iCs/>
          <w:color w:val="000000"/>
          <w:sz w:val="23"/>
          <w:szCs w:val="23"/>
          <w:lang w:val="ro-RO"/>
          <w14:ligatures w14:val="standardContextual"/>
        </w:rPr>
        <w:t>partenerilor</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1134"/>
        <w:gridCol w:w="3829"/>
      </w:tblGrid>
      <w:tr w:rsidR="00445C4A" w:rsidRPr="00445C4A" w14:paraId="3C9E99E3" w14:textId="77777777" w:rsidTr="009C4E12">
        <w:trPr>
          <w:trHeight w:val="245"/>
        </w:trPr>
        <w:tc>
          <w:tcPr>
            <w:tcW w:w="817" w:type="dxa"/>
          </w:tcPr>
          <w:p w14:paraId="48214449"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Nr. crt </w:t>
            </w:r>
          </w:p>
        </w:tc>
        <w:tc>
          <w:tcPr>
            <w:tcW w:w="3260" w:type="dxa"/>
          </w:tcPr>
          <w:p w14:paraId="3F4580C2"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Criteriu </w:t>
            </w:r>
          </w:p>
        </w:tc>
        <w:tc>
          <w:tcPr>
            <w:tcW w:w="1134" w:type="dxa"/>
          </w:tcPr>
          <w:p w14:paraId="68695CF4"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Punctaj </w:t>
            </w:r>
          </w:p>
        </w:tc>
        <w:tc>
          <w:tcPr>
            <w:tcW w:w="3829" w:type="dxa"/>
          </w:tcPr>
          <w:p w14:paraId="2D1FEB9C"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Observații </w:t>
            </w:r>
          </w:p>
        </w:tc>
      </w:tr>
      <w:tr w:rsidR="00445C4A" w:rsidRPr="00445C4A" w14:paraId="28AB242D" w14:textId="77777777" w:rsidTr="009C4E12">
        <w:trPr>
          <w:trHeight w:val="245"/>
        </w:trPr>
        <w:tc>
          <w:tcPr>
            <w:tcW w:w="9040" w:type="dxa"/>
            <w:gridSpan w:val="4"/>
          </w:tcPr>
          <w:p w14:paraId="2B82679E"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1. Relevanţă și impactul propunerii de colaborare </w:t>
            </w:r>
          </w:p>
          <w:p w14:paraId="44CDDD2F"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Max 40p </w:t>
            </w:r>
          </w:p>
        </w:tc>
      </w:tr>
      <w:tr w:rsidR="00445C4A" w:rsidRPr="00445C4A" w14:paraId="14B1148C" w14:textId="77777777" w:rsidTr="009C4E12">
        <w:trPr>
          <w:trHeight w:val="799"/>
        </w:trPr>
        <w:tc>
          <w:tcPr>
            <w:tcW w:w="817" w:type="dxa"/>
          </w:tcPr>
          <w:p w14:paraId="48978C7E"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1.1 </w:t>
            </w:r>
          </w:p>
        </w:tc>
        <w:tc>
          <w:tcPr>
            <w:tcW w:w="3260" w:type="dxa"/>
          </w:tcPr>
          <w:p w14:paraId="78F595D0"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 xml:space="preserve">Gradul de noutate al propunerii de colaborare; </w:t>
            </w:r>
          </w:p>
        </w:tc>
        <w:tc>
          <w:tcPr>
            <w:tcW w:w="1134" w:type="dxa"/>
          </w:tcPr>
          <w:p w14:paraId="008136D1"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 xml:space="preserve">Max 20 p </w:t>
            </w:r>
          </w:p>
        </w:tc>
        <w:tc>
          <w:tcPr>
            <w:tcW w:w="3829" w:type="dxa"/>
          </w:tcPr>
          <w:p w14:paraId="782092EA"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Se va evalua gradul de noutate și de inovare a produsului/serviciului/proces propus prin propunerea de colaborare la nivelul parteneriatului </w:t>
            </w:r>
          </w:p>
        </w:tc>
      </w:tr>
      <w:tr w:rsidR="00445C4A" w:rsidRPr="00445C4A" w14:paraId="1B361A27" w14:textId="77777777" w:rsidTr="009C4E12">
        <w:trPr>
          <w:trHeight w:val="1213"/>
        </w:trPr>
        <w:tc>
          <w:tcPr>
            <w:tcW w:w="817" w:type="dxa"/>
          </w:tcPr>
          <w:p w14:paraId="686DEF56"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1.2 </w:t>
            </w:r>
          </w:p>
        </w:tc>
        <w:tc>
          <w:tcPr>
            <w:tcW w:w="3260" w:type="dxa"/>
          </w:tcPr>
          <w:p w14:paraId="5C83A416"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 xml:space="preserve">Impactul propunerii de colaborare </w:t>
            </w:r>
          </w:p>
        </w:tc>
        <w:tc>
          <w:tcPr>
            <w:tcW w:w="1134" w:type="dxa"/>
          </w:tcPr>
          <w:p w14:paraId="413AC4C5"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 xml:space="preserve">Max 20 p </w:t>
            </w:r>
          </w:p>
        </w:tc>
        <w:tc>
          <w:tcPr>
            <w:tcW w:w="3829" w:type="dxa"/>
          </w:tcPr>
          <w:p w14:paraId="069B9F2C"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Se va evalua în ce măsură rezultatele activităților propuse pot conduce la multiplicarea acestora, la crearea de noi locuri de muncă, dezvoltarea capacității de inovare a entităților implicate, creșterea vizibilității etc. </w:t>
            </w:r>
          </w:p>
        </w:tc>
      </w:tr>
      <w:tr w:rsidR="00445C4A" w:rsidRPr="00445C4A" w14:paraId="0F4A938A" w14:textId="77777777" w:rsidTr="009C4E12">
        <w:trPr>
          <w:trHeight w:val="245"/>
        </w:trPr>
        <w:tc>
          <w:tcPr>
            <w:tcW w:w="9040" w:type="dxa"/>
            <w:gridSpan w:val="4"/>
          </w:tcPr>
          <w:p w14:paraId="0596025E"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2. Calitate şi maturitate propunerii de colaborare </w:t>
            </w:r>
          </w:p>
          <w:p w14:paraId="66E58C77"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Max 40p </w:t>
            </w:r>
          </w:p>
        </w:tc>
      </w:tr>
      <w:tr w:rsidR="00445C4A" w:rsidRPr="00445C4A" w14:paraId="05622E31" w14:textId="77777777" w:rsidTr="009C4E12">
        <w:trPr>
          <w:trHeight w:val="937"/>
        </w:trPr>
        <w:tc>
          <w:tcPr>
            <w:tcW w:w="817" w:type="dxa"/>
          </w:tcPr>
          <w:p w14:paraId="3B0AD499"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2.1</w:t>
            </w:r>
          </w:p>
        </w:tc>
        <w:tc>
          <w:tcPr>
            <w:tcW w:w="3260" w:type="dxa"/>
          </w:tcPr>
          <w:p w14:paraId="298AC5A7"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Coerenţa şi fezabilitatea propunerii de colaborare</w:t>
            </w:r>
          </w:p>
        </w:tc>
        <w:tc>
          <w:tcPr>
            <w:tcW w:w="1134" w:type="dxa"/>
          </w:tcPr>
          <w:p w14:paraId="4BCD69DD"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Max 20 p</w:t>
            </w:r>
          </w:p>
        </w:tc>
        <w:tc>
          <w:tcPr>
            <w:tcW w:w="3829" w:type="dxa"/>
          </w:tcPr>
          <w:p w14:paraId="22632717" w14:textId="77777777" w:rsidR="00445C4A" w:rsidRPr="00445C4A" w:rsidRDefault="00445C4A" w:rsidP="00445C4A">
            <w:pPr>
              <w:autoSpaceDE w:val="0"/>
              <w:autoSpaceDN w:val="0"/>
              <w:adjustRightInd w:val="0"/>
              <w:rPr>
                <w:rFonts w:eastAsiaTheme="minorHAnsi"/>
                <w:i/>
                <w:iCs/>
                <w:color w:val="000000"/>
                <w:sz w:val="23"/>
                <w:szCs w:val="23"/>
                <w:lang w:val="ro-RO"/>
                <w14:ligatures w14:val="standardContextual"/>
              </w:rPr>
            </w:pPr>
            <w:r w:rsidRPr="00445C4A">
              <w:rPr>
                <w:rFonts w:eastAsiaTheme="minorHAnsi"/>
                <w:i/>
                <w:iCs/>
                <w:color w:val="000000"/>
                <w:sz w:val="23"/>
                <w:szCs w:val="23"/>
                <w:lang w:val="ro-RO"/>
                <w14:ligatures w14:val="standardContextual"/>
              </w:rPr>
              <w:t>Se va evalua măsura în care IMM-ul a identificat corect activităţile în funcţie de cele precizate de organizația de cercetare în anunțul de intenție selecție parteneri privați, scopul proiectului</w:t>
            </w:r>
          </w:p>
          <w:p w14:paraId="50DF7519"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şi de rezultatele propuse. </w:t>
            </w:r>
          </w:p>
          <w:p w14:paraId="279C0E75"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Categoriile de activități propuse trebuie să nu depășeasca perioada de implementare menționată în anunț, fără a depăși 31.12.2029 </w:t>
            </w:r>
          </w:p>
          <w:p w14:paraId="28E37832"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Resursele financiare trebuie să fie estimate şi repartizate adecvat pe activităţi propuse. Se va aprecia dacă activităţile și planificarea </w:t>
            </w:r>
          </w:p>
          <w:p w14:paraId="3986D9E6"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acestora sunt realiste şi asigură realizarea obiectivelor proiectului.  </w:t>
            </w:r>
          </w:p>
        </w:tc>
      </w:tr>
      <w:tr w:rsidR="00445C4A" w:rsidRPr="00445C4A" w14:paraId="72B4BEB1" w14:textId="77777777" w:rsidTr="009C4E12">
        <w:trPr>
          <w:trHeight w:val="2851"/>
        </w:trPr>
        <w:tc>
          <w:tcPr>
            <w:tcW w:w="817" w:type="dxa"/>
          </w:tcPr>
          <w:p w14:paraId="2292B4EA"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2.2</w:t>
            </w:r>
          </w:p>
        </w:tc>
        <w:tc>
          <w:tcPr>
            <w:tcW w:w="3260" w:type="dxa"/>
          </w:tcPr>
          <w:p w14:paraId="713347CD"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Capacitatea de implementare a propunerii de colaborare</w:t>
            </w:r>
          </w:p>
        </w:tc>
        <w:tc>
          <w:tcPr>
            <w:tcW w:w="1134" w:type="dxa"/>
          </w:tcPr>
          <w:p w14:paraId="575678A9"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Max 20 p</w:t>
            </w:r>
          </w:p>
        </w:tc>
        <w:tc>
          <w:tcPr>
            <w:tcW w:w="3829" w:type="dxa"/>
          </w:tcPr>
          <w:p w14:paraId="2B5FC888"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Se va evalua metodologia de implementare și capacitatea aplicantului de a implementa activitățile propuse, inclusiv din perspectiva resurselor umane alocate. </w:t>
            </w:r>
          </w:p>
          <w:p w14:paraId="149CDAC8"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Se va urmări eligibilitatea cheltuielilor propuse, categoriile de cheltuieli și nivelul maxim al cheltuielilor, precum și respectarea condițiilor de finanţare și cofinanțare. Se va evalua </w:t>
            </w:r>
          </w:p>
          <w:p w14:paraId="6081E82C"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dimensionarea bugetului şi echilibrul dintre componente, modul în care este corelat cu activitățile propuse, în conformitate cu solicitarea organizației de cercetare. </w:t>
            </w:r>
          </w:p>
        </w:tc>
      </w:tr>
      <w:tr w:rsidR="00445C4A" w:rsidRPr="00445C4A" w14:paraId="282DF1C6" w14:textId="77777777" w:rsidTr="009C4E12">
        <w:trPr>
          <w:trHeight w:val="383"/>
        </w:trPr>
        <w:tc>
          <w:tcPr>
            <w:tcW w:w="9040" w:type="dxa"/>
            <w:gridSpan w:val="4"/>
          </w:tcPr>
          <w:p w14:paraId="1B047CEC"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3 Experiență anterioară, dezvoltare durabilă și egalitate de șanse, DNSH </w:t>
            </w:r>
          </w:p>
          <w:p w14:paraId="16391D83"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lastRenderedPageBreak/>
              <w:t xml:space="preserve">Max 20 p </w:t>
            </w:r>
          </w:p>
        </w:tc>
      </w:tr>
      <w:tr w:rsidR="00445C4A" w:rsidRPr="00445C4A" w14:paraId="6083C323" w14:textId="77777777" w:rsidTr="009C4E12">
        <w:trPr>
          <w:trHeight w:val="1924"/>
        </w:trPr>
        <w:tc>
          <w:tcPr>
            <w:tcW w:w="817" w:type="dxa"/>
          </w:tcPr>
          <w:p w14:paraId="05A101D7"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lastRenderedPageBreak/>
              <w:t xml:space="preserve">3.1 </w:t>
            </w:r>
          </w:p>
        </w:tc>
        <w:tc>
          <w:tcPr>
            <w:tcW w:w="3260" w:type="dxa"/>
          </w:tcPr>
          <w:p w14:paraId="0CD03E78"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 xml:space="preserve">Experienţa întreprinderii partenere în activități CD relevante pentru domeniul/direcția propusă </w:t>
            </w:r>
          </w:p>
        </w:tc>
        <w:tc>
          <w:tcPr>
            <w:tcW w:w="1134" w:type="dxa"/>
          </w:tcPr>
          <w:p w14:paraId="2BF93F43"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 xml:space="preserve">Max 10 p </w:t>
            </w:r>
          </w:p>
        </w:tc>
        <w:tc>
          <w:tcPr>
            <w:tcW w:w="3829" w:type="dxa"/>
          </w:tcPr>
          <w:p w14:paraId="13FCB3A0"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Se va evalua experiența anterioară a entități private în derularea de contracte </w:t>
            </w:r>
          </w:p>
        </w:tc>
      </w:tr>
      <w:tr w:rsidR="00445C4A" w:rsidRPr="00445C4A" w14:paraId="2815F36D" w14:textId="77777777" w:rsidTr="009C4E12">
        <w:trPr>
          <w:trHeight w:val="2455"/>
        </w:trPr>
        <w:tc>
          <w:tcPr>
            <w:tcW w:w="817" w:type="dxa"/>
          </w:tcPr>
          <w:p w14:paraId="39E1F087"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b/>
                <w:bCs/>
                <w:color w:val="000000"/>
                <w:sz w:val="23"/>
                <w:szCs w:val="23"/>
                <w:lang w:val="ro-RO"/>
                <w14:ligatures w14:val="standardContextual"/>
              </w:rPr>
              <w:t xml:space="preserve">3.2 </w:t>
            </w:r>
          </w:p>
        </w:tc>
        <w:tc>
          <w:tcPr>
            <w:tcW w:w="3260" w:type="dxa"/>
          </w:tcPr>
          <w:p w14:paraId="2BD54A94"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 xml:space="preserve">Verificarea contribuției propunerii de colaborare la principiile dezvoltării durabile, drepturilor fundamentale, egalitatea între bărbați și femei, prevenirea oricărei forme de discriminare și accesibilitatea persoanelor cu dizabilități în sensul articolului 9 din Convenția ONU privind drepturile persoanelor cu dizabilități, inclusiv principiul de „a nu prejudicia în mod semnificativ” (DNSH) și imunizarea la schimbările climatice a investițiilor în infrastructură care au o durată de viață preconizată de cel puțin cinci ani. </w:t>
            </w:r>
          </w:p>
        </w:tc>
        <w:tc>
          <w:tcPr>
            <w:tcW w:w="1134" w:type="dxa"/>
          </w:tcPr>
          <w:p w14:paraId="309AD9F2"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color w:val="000000"/>
                <w:sz w:val="23"/>
                <w:szCs w:val="23"/>
                <w:lang w:val="ro-RO"/>
                <w14:ligatures w14:val="standardContextual"/>
              </w:rPr>
              <w:t>Max 10 p</w:t>
            </w:r>
          </w:p>
        </w:tc>
        <w:tc>
          <w:tcPr>
            <w:tcW w:w="3829" w:type="dxa"/>
          </w:tcPr>
          <w:p w14:paraId="3FA7EC03" w14:textId="77777777" w:rsidR="00445C4A" w:rsidRPr="00445C4A" w:rsidRDefault="00445C4A" w:rsidP="00445C4A">
            <w:pPr>
              <w:autoSpaceDE w:val="0"/>
              <w:autoSpaceDN w:val="0"/>
              <w:adjustRightInd w:val="0"/>
              <w:rPr>
                <w:rFonts w:eastAsiaTheme="minorHAnsi"/>
                <w:color w:val="000000"/>
                <w:sz w:val="23"/>
                <w:szCs w:val="23"/>
                <w:lang w:val="ro-RO"/>
                <w14:ligatures w14:val="standardContextual"/>
              </w:rPr>
            </w:pPr>
            <w:r w:rsidRPr="00445C4A">
              <w:rPr>
                <w:rFonts w:eastAsiaTheme="minorHAnsi"/>
                <w:i/>
                <w:iCs/>
                <w:color w:val="000000"/>
                <w:sz w:val="23"/>
                <w:szCs w:val="23"/>
                <w:lang w:val="ro-RO"/>
                <w14:ligatures w14:val="standardContextual"/>
              </w:rPr>
              <w:t xml:space="preserve">Se va evalua modul în care propunerea de colaborare contribuie la respectarea principiului privind dezvoltarea durabilă precum și modul în care principiile privind egalitatea de șanse și accesibilitatea pentru persoanele cu dizabilități au fost integrate în elaborarea și implementarea propunerii </w:t>
            </w:r>
          </w:p>
        </w:tc>
      </w:tr>
    </w:tbl>
    <w:p w14:paraId="0BE3D1A5" w14:textId="77777777" w:rsidR="00E34B03" w:rsidRPr="00C3267F" w:rsidRDefault="00E34B03" w:rsidP="00453294">
      <w:pPr>
        <w:spacing w:after="240" w:line="276" w:lineRule="auto"/>
        <w:ind w:firstLine="708"/>
        <w:jc w:val="both"/>
        <w:rPr>
          <w:lang w:val="ro-RO"/>
        </w:rPr>
      </w:pPr>
    </w:p>
    <w:p w14:paraId="3DEE515A" w14:textId="77777777" w:rsidR="00E34B03" w:rsidRPr="00C3267F" w:rsidRDefault="00E34B03" w:rsidP="00453294">
      <w:pPr>
        <w:spacing w:line="276" w:lineRule="auto"/>
        <w:jc w:val="center"/>
        <w:rPr>
          <w:b/>
          <w:bCs/>
          <w:lang w:val="ro-RO"/>
        </w:rPr>
      </w:pPr>
    </w:p>
    <w:p w14:paraId="7AB3BC30" w14:textId="2C0A2202" w:rsidR="00E34B03" w:rsidRDefault="00E34B03" w:rsidP="00453294">
      <w:pPr>
        <w:spacing w:line="276" w:lineRule="auto"/>
        <w:jc w:val="center"/>
        <w:rPr>
          <w:b/>
          <w:bCs/>
          <w:color w:val="0000CC"/>
          <w:lang w:val="ro-RO"/>
        </w:rPr>
      </w:pPr>
      <w:r w:rsidRPr="00C3267F">
        <w:rPr>
          <w:b/>
          <w:bCs/>
          <w:color w:val="0000CC"/>
          <w:lang w:val="ro-RO"/>
        </w:rPr>
        <w:t xml:space="preserve">Prezentul anunț a fost publicat pe pagina de internet a Institutului – Secțiunea “Concursuri”, de către Secretarul comisiei de concurs la data </w:t>
      </w:r>
      <w:r w:rsidRPr="00AF41E2">
        <w:rPr>
          <w:b/>
          <w:bCs/>
          <w:color w:val="0000CC"/>
          <w:lang w:val="ro-RO"/>
        </w:rPr>
        <w:t xml:space="preserve">de </w:t>
      </w:r>
      <w:r w:rsidR="00AF41E2">
        <w:rPr>
          <w:b/>
          <w:bCs/>
          <w:color w:val="0000CC"/>
          <w:lang w:val="ro-RO"/>
        </w:rPr>
        <w:t>02</w:t>
      </w:r>
      <w:r w:rsidRPr="00AF41E2">
        <w:rPr>
          <w:b/>
          <w:bCs/>
          <w:color w:val="0000CC"/>
          <w:lang w:val="ro-RO"/>
        </w:rPr>
        <w:t>.0</w:t>
      </w:r>
      <w:r w:rsidR="00AF41E2">
        <w:rPr>
          <w:b/>
          <w:bCs/>
          <w:color w:val="0000CC"/>
          <w:lang w:val="ro-RO"/>
        </w:rPr>
        <w:t>8</w:t>
      </w:r>
      <w:r w:rsidRPr="00AF41E2">
        <w:rPr>
          <w:b/>
          <w:bCs/>
          <w:color w:val="0000CC"/>
          <w:lang w:val="ro-RO"/>
        </w:rPr>
        <w:t>.2024</w:t>
      </w:r>
    </w:p>
    <w:p w14:paraId="7FBFA8E9" w14:textId="77777777" w:rsidR="000A34B6" w:rsidRDefault="000A34B6" w:rsidP="00453294">
      <w:pPr>
        <w:spacing w:line="276" w:lineRule="auto"/>
      </w:pPr>
    </w:p>
    <w:sectPr w:rsidR="000A34B6" w:rsidSect="002931B4">
      <w:pgSz w:w="12240" w:h="15840"/>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0105"/>
    <w:multiLevelType w:val="hybridMultilevel"/>
    <w:tmpl w:val="22F42C76"/>
    <w:lvl w:ilvl="0" w:tplc="28349D80">
      <w:start w:val="1"/>
      <w:numFmt w:val="decimal"/>
      <w:lvlText w:val="%1."/>
      <w:lvlJc w:val="left"/>
      <w:pPr>
        <w:ind w:left="1353" w:hanging="360"/>
      </w:pPr>
      <w:rPr>
        <w:rFonts w:hint="default"/>
        <w:i w:val="0"/>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3514D4F"/>
    <w:multiLevelType w:val="hybridMultilevel"/>
    <w:tmpl w:val="5F7A61A0"/>
    <w:lvl w:ilvl="0" w:tplc="953CACA2">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15:restartNumberingAfterBreak="0">
    <w:nsid w:val="1AB2446B"/>
    <w:multiLevelType w:val="hybridMultilevel"/>
    <w:tmpl w:val="8B7A6534"/>
    <w:lvl w:ilvl="0" w:tplc="B3A8C38C">
      <w:start w:val="1"/>
      <w:numFmt w:val="upperRoman"/>
      <w:lvlText w:val="%1."/>
      <w:lvlJc w:val="left"/>
      <w:pPr>
        <w:ind w:left="1440" w:hanging="720"/>
      </w:pPr>
      <w:rPr>
        <w:rFonts w:hint="default"/>
      </w:rPr>
    </w:lvl>
    <w:lvl w:ilvl="1" w:tplc="04180019">
      <w:start w:val="1"/>
      <w:numFmt w:val="lowerLetter"/>
      <w:lvlText w:val="%2."/>
      <w:lvlJc w:val="left"/>
      <w:pPr>
        <w:ind w:left="1800" w:hanging="360"/>
      </w:pPr>
    </w:lvl>
    <w:lvl w:ilvl="2" w:tplc="C6D2128A">
      <w:start w:val="1"/>
      <w:numFmt w:val="lowerRoman"/>
      <w:lvlText w:val="%3."/>
      <w:lvlJc w:val="right"/>
      <w:pPr>
        <w:ind w:left="2520" w:hanging="180"/>
      </w:pPr>
      <w:rPr>
        <w:rFonts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E0278CD"/>
    <w:multiLevelType w:val="hybridMultilevel"/>
    <w:tmpl w:val="05AE3BB4"/>
    <w:lvl w:ilvl="0" w:tplc="4D2CF9C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B97FC6"/>
    <w:multiLevelType w:val="hybridMultilevel"/>
    <w:tmpl w:val="23E21F3C"/>
    <w:lvl w:ilvl="0" w:tplc="516CED7A">
      <w:start w:val="1"/>
      <w:numFmt w:val="upperRoman"/>
      <w:lvlText w:val="%1."/>
      <w:lvlJc w:val="left"/>
      <w:pPr>
        <w:ind w:left="900" w:hanging="720"/>
      </w:pPr>
      <w:rPr>
        <w:rFonts w:hint="default"/>
        <w:b/>
        <w:color w:val="auto"/>
      </w:rPr>
    </w:lvl>
    <w:lvl w:ilvl="1" w:tplc="04180019" w:tentative="1">
      <w:start w:val="1"/>
      <w:numFmt w:val="lowerLetter"/>
      <w:lvlText w:val="%2."/>
      <w:lvlJc w:val="left"/>
      <w:pPr>
        <w:ind w:left="1492" w:hanging="360"/>
      </w:pPr>
    </w:lvl>
    <w:lvl w:ilvl="2" w:tplc="0418001B" w:tentative="1">
      <w:start w:val="1"/>
      <w:numFmt w:val="lowerRoman"/>
      <w:lvlText w:val="%3."/>
      <w:lvlJc w:val="right"/>
      <w:pPr>
        <w:ind w:left="2212" w:hanging="180"/>
      </w:pPr>
    </w:lvl>
    <w:lvl w:ilvl="3" w:tplc="0418000F" w:tentative="1">
      <w:start w:val="1"/>
      <w:numFmt w:val="decimal"/>
      <w:lvlText w:val="%4."/>
      <w:lvlJc w:val="left"/>
      <w:pPr>
        <w:ind w:left="2932" w:hanging="360"/>
      </w:pPr>
    </w:lvl>
    <w:lvl w:ilvl="4" w:tplc="04180019" w:tentative="1">
      <w:start w:val="1"/>
      <w:numFmt w:val="lowerLetter"/>
      <w:lvlText w:val="%5."/>
      <w:lvlJc w:val="left"/>
      <w:pPr>
        <w:ind w:left="3652" w:hanging="360"/>
      </w:pPr>
    </w:lvl>
    <w:lvl w:ilvl="5" w:tplc="0418001B" w:tentative="1">
      <w:start w:val="1"/>
      <w:numFmt w:val="lowerRoman"/>
      <w:lvlText w:val="%6."/>
      <w:lvlJc w:val="right"/>
      <w:pPr>
        <w:ind w:left="4372" w:hanging="180"/>
      </w:pPr>
    </w:lvl>
    <w:lvl w:ilvl="6" w:tplc="0418000F" w:tentative="1">
      <w:start w:val="1"/>
      <w:numFmt w:val="decimal"/>
      <w:lvlText w:val="%7."/>
      <w:lvlJc w:val="left"/>
      <w:pPr>
        <w:ind w:left="5092" w:hanging="360"/>
      </w:pPr>
    </w:lvl>
    <w:lvl w:ilvl="7" w:tplc="04180019" w:tentative="1">
      <w:start w:val="1"/>
      <w:numFmt w:val="lowerLetter"/>
      <w:lvlText w:val="%8."/>
      <w:lvlJc w:val="left"/>
      <w:pPr>
        <w:ind w:left="5812" w:hanging="360"/>
      </w:pPr>
    </w:lvl>
    <w:lvl w:ilvl="8" w:tplc="0418001B" w:tentative="1">
      <w:start w:val="1"/>
      <w:numFmt w:val="lowerRoman"/>
      <w:lvlText w:val="%9."/>
      <w:lvlJc w:val="right"/>
      <w:pPr>
        <w:ind w:left="6532" w:hanging="180"/>
      </w:pPr>
    </w:lvl>
  </w:abstractNum>
  <w:abstractNum w:abstractNumId="5" w15:restartNumberingAfterBreak="0">
    <w:nsid w:val="297D6534"/>
    <w:multiLevelType w:val="hybridMultilevel"/>
    <w:tmpl w:val="8CF40012"/>
    <w:lvl w:ilvl="0" w:tplc="48763D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C130E32"/>
    <w:multiLevelType w:val="hybridMultilevel"/>
    <w:tmpl w:val="2BD4C27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30B82D73"/>
    <w:multiLevelType w:val="hybridMultilevel"/>
    <w:tmpl w:val="BF56E96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31E8535C"/>
    <w:multiLevelType w:val="hybridMultilevel"/>
    <w:tmpl w:val="7562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16D82"/>
    <w:multiLevelType w:val="hybridMultilevel"/>
    <w:tmpl w:val="C3A41CE6"/>
    <w:lvl w:ilvl="0" w:tplc="B3A8C38C">
      <w:start w:val="1"/>
      <w:numFmt w:val="upperRoman"/>
      <w:lvlText w:val="%1."/>
      <w:lvlJc w:val="left"/>
      <w:pPr>
        <w:ind w:left="1440" w:hanging="720"/>
      </w:pPr>
      <w:rPr>
        <w:rFonts w:hint="default"/>
      </w:rPr>
    </w:lvl>
    <w:lvl w:ilvl="1" w:tplc="0D9A0C28">
      <w:start w:val="1"/>
      <w:numFmt w:val="decimal"/>
      <w:lvlText w:val="%2."/>
      <w:lvlJc w:val="left"/>
      <w:pPr>
        <w:ind w:left="1800" w:hanging="360"/>
      </w:pPr>
      <w:rPr>
        <w:rFonts w:hint="default"/>
      </w:rPr>
    </w:lvl>
    <w:lvl w:ilvl="2" w:tplc="0418000F">
      <w:start w:val="1"/>
      <w:numFmt w:val="decimal"/>
      <w:lvlText w:val="%3."/>
      <w:lvlJc w:val="left"/>
      <w:pPr>
        <w:ind w:left="2520" w:hanging="180"/>
      </w:pPr>
      <w:rPr>
        <w:rFonts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DC57927"/>
    <w:multiLevelType w:val="hybridMultilevel"/>
    <w:tmpl w:val="BFF48C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BF94932"/>
    <w:multiLevelType w:val="hybridMultilevel"/>
    <w:tmpl w:val="7C50A9B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59013FC0"/>
    <w:multiLevelType w:val="hybridMultilevel"/>
    <w:tmpl w:val="22F42C76"/>
    <w:lvl w:ilvl="0" w:tplc="28349D80">
      <w:start w:val="1"/>
      <w:numFmt w:val="decimal"/>
      <w:lvlText w:val="%1."/>
      <w:lvlJc w:val="left"/>
      <w:pPr>
        <w:ind w:left="1353" w:hanging="360"/>
      </w:pPr>
      <w:rPr>
        <w:rFonts w:hint="default"/>
        <w:i w:val="0"/>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689E4719"/>
    <w:multiLevelType w:val="hybridMultilevel"/>
    <w:tmpl w:val="C3A41CE6"/>
    <w:lvl w:ilvl="0" w:tplc="B3A8C38C">
      <w:start w:val="1"/>
      <w:numFmt w:val="upperRoman"/>
      <w:lvlText w:val="%1."/>
      <w:lvlJc w:val="left"/>
      <w:pPr>
        <w:ind w:left="1440" w:hanging="720"/>
      </w:pPr>
      <w:rPr>
        <w:rFonts w:hint="default"/>
      </w:rPr>
    </w:lvl>
    <w:lvl w:ilvl="1" w:tplc="0D9A0C28">
      <w:start w:val="1"/>
      <w:numFmt w:val="decimal"/>
      <w:lvlText w:val="%2."/>
      <w:lvlJc w:val="left"/>
      <w:pPr>
        <w:ind w:left="1800" w:hanging="360"/>
      </w:pPr>
      <w:rPr>
        <w:rFonts w:hint="default"/>
      </w:rPr>
    </w:lvl>
    <w:lvl w:ilvl="2" w:tplc="0418000F">
      <w:start w:val="1"/>
      <w:numFmt w:val="decimal"/>
      <w:lvlText w:val="%3."/>
      <w:lvlJc w:val="left"/>
      <w:pPr>
        <w:ind w:left="2520" w:hanging="180"/>
      </w:pPr>
      <w:rPr>
        <w:rFonts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695C325C"/>
    <w:multiLevelType w:val="hybridMultilevel"/>
    <w:tmpl w:val="751888E2"/>
    <w:lvl w:ilvl="0" w:tplc="074643C6">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5" w15:restartNumberingAfterBreak="0">
    <w:nsid w:val="6B090BDB"/>
    <w:multiLevelType w:val="hybridMultilevel"/>
    <w:tmpl w:val="0E46DF44"/>
    <w:lvl w:ilvl="0" w:tplc="C6A4FDF4">
      <w:start w:val="23"/>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B8760DC"/>
    <w:multiLevelType w:val="hybridMultilevel"/>
    <w:tmpl w:val="A11C4C98"/>
    <w:lvl w:ilvl="0" w:tplc="D2CEA47C">
      <w:start w:val="1"/>
      <w:numFmt w:val="bullet"/>
      <w:lvlText w:val=""/>
      <w:lvlJc w:val="left"/>
      <w:pPr>
        <w:ind w:left="720" w:hanging="360"/>
      </w:pPr>
      <w:rPr>
        <w:rFonts w:ascii="Symbol" w:hAnsi="Symbol" w:hint="default"/>
        <w:color w:val="000000"/>
      </w:rPr>
    </w:lvl>
    <w:lvl w:ilvl="1" w:tplc="95D6E25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50AB6"/>
    <w:multiLevelType w:val="hybridMultilevel"/>
    <w:tmpl w:val="72E2D778"/>
    <w:lvl w:ilvl="0" w:tplc="F0A8097E">
      <w:start w:val="3"/>
      <w:numFmt w:val="decimal"/>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8" w15:restartNumberingAfterBreak="0">
    <w:nsid w:val="734332A2"/>
    <w:multiLevelType w:val="hybridMultilevel"/>
    <w:tmpl w:val="C4F693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7A666B"/>
    <w:multiLevelType w:val="hybridMultilevel"/>
    <w:tmpl w:val="B7E8C30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7BEB4430"/>
    <w:multiLevelType w:val="hybridMultilevel"/>
    <w:tmpl w:val="E592CF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95185813">
    <w:abstractNumId w:val="0"/>
  </w:num>
  <w:num w:numId="2" w16cid:durableId="2110999025">
    <w:abstractNumId w:val="20"/>
  </w:num>
  <w:num w:numId="3" w16cid:durableId="1459104881">
    <w:abstractNumId w:val="4"/>
  </w:num>
  <w:num w:numId="4" w16cid:durableId="1924071768">
    <w:abstractNumId w:val="16"/>
  </w:num>
  <w:num w:numId="5" w16cid:durableId="981665183">
    <w:abstractNumId w:val="12"/>
  </w:num>
  <w:num w:numId="6" w16cid:durableId="151257367">
    <w:abstractNumId w:val="6"/>
  </w:num>
  <w:num w:numId="7" w16cid:durableId="1591158537">
    <w:abstractNumId w:val="8"/>
  </w:num>
  <w:num w:numId="8" w16cid:durableId="718824733">
    <w:abstractNumId w:val="19"/>
  </w:num>
  <w:num w:numId="9" w16cid:durableId="107506842">
    <w:abstractNumId w:val="11"/>
  </w:num>
  <w:num w:numId="10" w16cid:durableId="2089112466">
    <w:abstractNumId w:val="1"/>
  </w:num>
  <w:num w:numId="11" w16cid:durableId="155268690">
    <w:abstractNumId w:val="7"/>
  </w:num>
  <w:num w:numId="12" w16cid:durableId="1188912515">
    <w:abstractNumId w:val="15"/>
  </w:num>
  <w:num w:numId="13" w16cid:durableId="874150628">
    <w:abstractNumId w:val="18"/>
  </w:num>
  <w:num w:numId="14" w16cid:durableId="2134589290">
    <w:abstractNumId w:val="2"/>
  </w:num>
  <w:num w:numId="15" w16cid:durableId="1328359128">
    <w:abstractNumId w:val="9"/>
  </w:num>
  <w:num w:numId="16" w16cid:durableId="1501701399">
    <w:abstractNumId w:val="14"/>
  </w:num>
  <w:num w:numId="17" w16cid:durableId="779254442">
    <w:abstractNumId w:val="17"/>
  </w:num>
  <w:num w:numId="18" w16cid:durableId="1523980513">
    <w:abstractNumId w:val="5"/>
  </w:num>
  <w:num w:numId="19" w16cid:durableId="1495755493">
    <w:abstractNumId w:val="10"/>
  </w:num>
  <w:num w:numId="20" w16cid:durableId="358704257">
    <w:abstractNumId w:val="3"/>
  </w:num>
  <w:num w:numId="21" w16cid:durableId="787546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03"/>
    <w:rsid w:val="000A34B6"/>
    <w:rsid w:val="002931B4"/>
    <w:rsid w:val="002B0BF1"/>
    <w:rsid w:val="00445C4A"/>
    <w:rsid w:val="00453294"/>
    <w:rsid w:val="00525B8B"/>
    <w:rsid w:val="00551436"/>
    <w:rsid w:val="00565C5D"/>
    <w:rsid w:val="005746A5"/>
    <w:rsid w:val="006E3AA0"/>
    <w:rsid w:val="007B1F6E"/>
    <w:rsid w:val="007E6A75"/>
    <w:rsid w:val="0087067C"/>
    <w:rsid w:val="00917ADE"/>
    <w:rsid w:val="009F5985"/>
    <w:rsid w:val="00AF41E2"/>
    <w:rsid w:val="00B52AD2"/>
    <w:rsid w:val="00BC76CC"/>
    <w:rsid w:val="00BE6696"/>
    <w:rsid w:val="00C92373"/>
    <w:rsid w:val="00CD3586"/>
    <w:rsid w:val="00D878BE"/>
    <w:rsid w:val="00D97161"/>
    <w:rsid w:val="00DC4C72"/>
    <w:rsid w:val="00E34B03"/>
    <w:rsid w:val="00E37EC4"/>
    <w:rsid w:val="00E670B5"/>
    <w:rsid w:val="00E8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3556"/>
  <w15:chartTrackingRefBased/>
  <w15:docId w15:val="{10D0CBDB-BE84-4BFA-BA61-47893FD9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03"/>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B03"/>
    <w:rPr>
      <w:color w:val="0000FF"/>
      <w:u w:val="single"/>
    </w:rPr>
  </w:style>
  <w:style w:type="paragraph" w:styleId="ListParagraph">
    <w:name w:val="List Paragraph"/>
    <w:basedOn w:val="Normal"/>
    <w:uiPriority w:val="34"/>
    <w:qFormat/>
    <w:rsid w:val="002B0BF1"/>
    <w:pPr>
      <w:ind w:left="720"/>
      <w:contextualSpacing/>
    </w:pPr>
  </w:style>
  <w:style w:type="character" w:styleId="UnresolvedMention">
    <w:name w:val="Unresolved Mention"/>
    <w:basedOn w:val="DefaultParagraphFont"/>
    <w:uiPriority w:val="99"/>
    <w:semiHidden/>
    <w:unhideWhenUsed/>
    <w:rsid w:val="00565C5D"/>
    <w:rPr>
      <w:color w:val="605E5C"/>
      <w:shd w:val="clear" w:color="auto" w:fill="E1DFDD"/>
    </w:rPr>
  </w:style>
  <w:style w:type="character" w:customStyle="1" w:styleId="Other">
    <w:name w:val="Other_"/>
    <w:basedOn w:val="DefaultParagraphFont"/>
    <w:link w:val="Other0"/>
    <w:rsid w:val="00CD3586"/>
    <w:rPr>
      <w:rFonts w:ascii="Trebuchet MS" w:eastAsia="Trebuchet MS" w:hAnsi="Trebuchet MS" w:cs="Trebuchet MS"/>
      <w:color w:val="0070C0"/>
    </w:rPr>
  </w:style>
  <w:style w:type="paragraph" w:customStyle="1" w:styleId="Other0">
    <w:name w:val="Other"/>
    <w:basedOn w:val="Normal"/>
    <w:link w:val="Other"/>
    <w:rsid w:val="00CD3586"/>
    <w:pPr>
      <w:widowControl w:val="0"/>
      <w:spacing w:after="100"/>
    </w:pPr>
    <w:rPr>
      <w:rFonts w:ascii="Trebuchet MS" w:eastAsia="Trebuchet MS" w:hAnsi="Trebuchet MS" w:cs="Trebuchet MS"/>
      <w:color w:val="0070C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2579</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Marin</dc:creator>
  <cp:keywords/>
  <dc:description/>
  <cp:lastModifiedBy>Luminita Marin</cp:lastModifiedBy>
  <cp:revision>2</cp:revision>
  <dcterms:created xsi:type="dcterms:W3CDTF">2024-08-02T08:13:00Z</dcterms:created>
  <dcterms:modified xsi:type="dcterms:W3CDTF">2024-08-02T08:13:00Z</dcterms:modified>
</cp:coreProperties>
</file>